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46" w:rsidRDefault="00C91F20">
      <w:r>
        <w:rPr>
          <w:noProof/>
        </w:rPr>
        <w:drawing>
          <wp:inline distT="0" distB="0" distL="0" distR="0" wp14:anchorId="42A7166C" wp14:editId="26C1CC10">
            <wp:extent cx="5940425" cy="8155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F20" w:rsidRDefault="00C91F20"/>
    <w:p w:rsidR="00C91F20" w:rsidRDefault="00C91F20"/>
    <w:p w:rsidR="00C91F20" w:rsidRDefault="00C91F20">
      <w:bookmarkStart w:id="0" w:name="_GoBack"/>
      <w:bookmarkEnd w:id="0"/>
    </w:p>
    <w:p w:rsidR="00537B49" w:rsidRDefault="00537B49"/>
    <w:p w:rsidR="00537B49" w:rsidRDefault="00537B49"/>
    <w:p w:rsidR="00537B49" w:rsidRDefault="00537B49"/>
    <w:p w:rsidR="00C91F20" w:rsidRPr="003C3DDE" w:rsidRDefault="00C91F20" w:rsidP="00C91F20">
      <w:pPr>
        <w:ind w:firstLine="720"/>
        <w:jc w:val="center"/>
        <w:rPr>
          <w:b/>
          <w:i/>
        </w:rPr>
      </w:pPr>
      <w:r w:rsidRPr="003C3DDE">
        <w:rPr>
          <w:b/>
        </w:rPr>
        <w:lastRenderedPageBreak/>
        <w:t>Программа курса «Юный патриот</w:t>
      </w:r>
      <w:r w:rsidRPr="003C3DDE">
        <w:rPr>
          <w:b/>
          <w:i/>
        </w:rPr>
        <w:t>»</w:t>
      </w:r>
    </w:p>
    <w:p w:rsidR="00C91F20" w:rsidRDefault="00C91F20" w:rsidP="00C91F20">
      <w:pPr>
        <w:ind w:firstLine="720"/>
        <w:rPr>
          <w:color w:val="000000"/>
          <w:spacing w:val="15"/>
          <w:w w:val="124"/>
        </w:rPr>
      </w:pPr>
      <w:r w:rsidRPr="002C66B1">
        <w:t xml:space="preserve">Рабочая программа разработана на </w:t>
      </w:r>
      <w:proofErr w:type="gramStart"/>
      <w:r w:rsidRPr="002C66B1">
        <w:t>основе  программы</w:t>
      </w:r>
      <w:proofErr w:type="gramEnd"/>
      <w:r w:rsidRPr="002C66B1">
        <w:t xml:space="preserve">   </w:t>
      </w:r>
      <w:r w:rsidRPr="002C66B1">
        <w:rPr>
          <w:b/>
        </w:rPr>
        <w:t>курса «Юный патриот</w:t>
      </w:r>
      <w:r w:rsidRPr="002C66B1">
        <w:rPr>
          <w:b/>
          <w:i/>
        </w:rPr>
        <w:t xml:space="preserve">» учителя </w:t>
      </w:r>
      <w:r w:rsidRPr="002C66B1">
        <w:rPr>
          <w:color w:val="000000"/>
          <w:spacing w:val="15"/>
          <w:w w:val="124"/>
        </w:rPr>
        <w:t>Медведевой О.А.</w:t>
      </w:r>
    </w:p>
    <w:p w:rsidR="00C91F20" w:rsidRPr="002C66B1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Спецкурс «Юный патриот» носит личностно ориентированный хара</w:t>
      </w:r>
      <w:r w:rsidRPr="002C66B1">
        <w:rPr>
          <w:rFonts w:ascii="Times New Roman" w:hAnsi="Times New Roman"/>
          <w:sz w:val="24"/>
          <w:szCs w:val="24"/>
          <w:lang w:val="ru-RU"/>
        </w:rPr>
        <w:t>к</w:t>
      </w:r>
      <w:r w:rsidRPr="002C66B1">
        <w:rPr>
          <w:rFonts w:ascii="Times New Roman" w:hAnsi="Times New Roman"/>
          <w:sz w:val="24"/>
          <w:szCs w:val="24"/>
          <w:lang w:val="ru-RU"/>
        </w:rPr>
        <w:t>тер. Его цель – воспитание гуманного, творческого, социально активного ч</w:t>
      </w:r>
      <w:r w:rsidRPr="002C66B1">
        <w:rPr>
          <w:rFonts w:ascii="Times New Roman" w:hAnsi="Times New Roman"/>
          <w:sz w:val="24"/>
          <w:szCs w:val="24"/>
          <w:lang w:val="ru-RU"/>
        </w:rPr>
        <w:t>е</w:t>
      </w:r>
      <w:r w:rsidRPr="002C66B1">
        <w:rPr>
          <w:rFonts w:ascii="Times New Roman" w:hAnsi="Times New Roman"/>
          <w:sz w:val="24"/>
          <w:szCs w:val="24"/>
          <w:lang w:val="ru-RU"/>
        </w:rPr>
        <w:t>ловека, с уважением относящегося к культурному достоянию человечества.</w:t>
      </w:r>
    </w:p>
    <w:p w:rsidR="00C91F20" w:rsidRPr="002C66B1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Ведущей задачей курса является воспитание патриотических чувств: любви к своему городу (селу), к своей Родине, её историческому прошлому и традициям; формирование обоснованного поведения в социальной среде и потребности участвовать в разнообразной поисковой, творческой созид</w:t>
      </w:r>
      <w:r w:rsidRPr="002C66B1">
        <w:rPr>
          <w:rFonts w:ascii="Times New Roman" w:hAnsi="Times New Roman"/>
          <w:sz w:val="24"/>
          <w:szCs w:val="24"/>
          <w:lang w:val="ru-RU"/>
        </w:rPr>
        <w:t>а</w:t>
      </w:r>
      <w:r w:rsidRPr="002C66B1">
        <w:rPr>
          <w:rFonts w:ascii="Times New Roman" w:hAnsi="Times New Roman"/>
          <w:sz w:val="24"/>
          <w:szCs w:val="24"/>
          <w:lang w:val="ru-RU"/>
        </w:rPr>
        <w:t>тельной деятельности в социуме.</w:t>
      </w:r>
    </w:p>
    <w:p w:rsidR="00C91F20" w:rsidRPr="002C66B1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 xml:space="preserve">На этой основе у ребенка развивается чувство сопричастности </w:t>
      </w:r>
      <w:proofErr w:type="gramStart"/>
      <w:r w:rsidRPr="002C66B1">
        <w:rPr>
          <w:rFonts w:ascii="Times New Roman" w:hAnsi="Times New Roman"/>
          <w:sz w:val="24"/>
          <w:szCs w:val="24"/>
          <w:lang w:val="ru-RU"/>
        </w:rPr>
        <w:t>к  жизни</w:t>
      </w:r>
      <w:proofErr w:type="gramEnd"/>
      <w:r w:rsidRPr="002C66B1">
        <w:rPr>
          <w:rFonts w:ascii="Times New Roman" w:hAnsi="Times New Roman"/>
          <w:sz w:val="24"/>
          <w:szCs w:val="24"/>
          <w:lang w:val="ru-RU"/>
        </w:rPr>
        <w:t xml:space="preserve"> общества, формируются личностные качества культурного человека – добр</w:t>
      </w:r>
      <w:r w:rsidRPr="002C66B1">
        <w:rPr>
          <w:rFonts w:ascii="Times New Roman" w:hAnsi="Times New Roman"/>
          <w:sz w:val="24"/>
          <w:szCs w:val="24"/>
          <w:lang w:val="ru-RU"/>
        </w:rPr>
        <w:t>о</w:t>
      </w:r>
      <w:r w:rsidRPr="002C66B1">
        <w:rPr>
          <w:rFonts w:ascii="Times New Roman" w:hAnsi="Times New Roman"/>
          <w:sz w:val="24"/>
          <w:szCs w:val="24"/>
          <w:lang w:val="ru-RU"/>
        </w:rPr>
        <w:t>та, терпимость, ответственность, патриотизм.</w:t>
      </w:r>
    </w:p>
    <w:p w:rsidR="00C91F20" w:rsidRPr="002C66B1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При этом средствами курса целенаправленно создаются условия для развития у учащихся познавательных процессов, речи, эмоциональной сферы и творческих способностей, формирования учебной деятельности.</w:t>
      </w:r>
    </w:p>
    <w:p w:rsidR="00C91F20" w:rsidRPr="002C66B1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 xml:space="preserve">Особенностью курса является возможность для реализации </w:t>
      </w:r>
      <w:proofErr w:type="spellStart"/>
      <w:r w:rsidRPr="002C66B1">
        <w:rPr>
          <w:rFonts w:ascii="Times New Roman" w:hAnsi="Times New Roman"/>
          <w:sz w:val="24"/>
          <w:szCs w:val="24"/>
          <w:lang w:val="ru-RU"/>
        </w:rPr>
        <w:t>межпре</w:t>
      </w:r>
      <w:r w:rsidRPr="002C66B1">
        <w:rPr>
          <w:rFonts w:ascii="Times New Roman" w:hAnsi="Times New Roman"/>
          <w:sz w:val="24"/>
          <w:szCs w:val="24"/>
          <w:lang w:val="ru-RU"/>
        </w:rPr>
        <w:t>д</w:t>
      </w:r>
      <w:r w:rsidRPr="002C66B1">
        <w:rPr>
          <w:rFonts w:ascii="Times New Roman" w:hAnsi="Times New Roman"/>
          <w:sz w:val="24"/>
          <w:szCs w:val="24"/>
          <w:lang w:val="ru-RU"/>
        </w:rPr>
        <w:t>метных</w:t>
      </w:r>
      <w:proofErr w:type="spellEnd"/>
      <w:r w:rsidRPr="002C66B1">
        <w:rPr>
          <w:rFonts w:ascii="Times New Roman" w:hAnsi="Times New Roman"/>
          <w:sz w:val="24"/>
          <w:szCs w:val="24"/>
          <w:lang w:val="ru-RU"/>
        </w:rPr>
        <w:t xml:space="preserve"> связей дисциплин начальной школы. Курс «Юный патриот» испол</w:t>
      </w:r>
      <w:r w:rsidRPr="002C66B1">
        <w:rPr>
          <w:rFonts w:ascii="Times New Roman" w:hAnsi="Times New Roman"/>
          <w:sz w:val="24"/>
          <w:szCs w:val="24"/>
          <w:lang w:val="ru-RU"/>
        </w:rPr>
        <w:t>ь</w:t>
      </w:r>
      <w:r w:rsidRPr="002C66B1">
        <w:rPr>
          <w:rFonts w:ascii="Times New Roman" w:hAnsi="Times New Roman"/>
          <w:sz w:val="24"/>
          <w:szCs w:val="24"/>
          <w:lang w:val="ru-RU"/>
        </w:rPr>
        <w:t>зует и тем самым подкрепляет умения, полученные на уроках чтения, русск</w:t>
      </w:r>
      <w:r w:rsidRPr="002C66B1">
        <w:rPr>
          <w:rFonts w:ascii="Times New Roman" w:hAnsi="Times New Roman"/>
          <w:sz w:val="24"/>
          <w:szCs w:val="24"/>
          <w:lang w:val="ru-RU"/>
        </w:rPr>
        <w:t>о</w:t>
      </w:r>
      <w:r w:rsidRPr="002C66B1">
        <w:rPr>
          <w:rFonts w:ascii="Times New Roman" w:hAnsi="Times New Roman"/>
          <w:sz w:val="24"/>
          <w:szCs w:val="24"/>
          <w:lang w:val="ru-RU"/>
        </w:rPr>
        <w:t>го языка, математики, окружающего мира, музыки, изобразительного иску</w:t>
      </w:r>
      <w:r w:rsidRPr="002C66B1">
        <w:rPr>
          <w:rFonts w:ascii="Times New Roman" w:hAnsi="Times New Roman"/>
          <w:sz w:val="24"/>
          <w:szCs w:val="24"/>
          <w:lang w:val="ru-RU"/>
        </w:rPr>
        <w:t>с</w:t>
      </w:r>
      <w:r w:rsidRPr="002C66B1">
        <w:rPr>
          <w:rFonts w:ascii="Times New Roman" w:hAnsi="Times New Roman"/>
          <w:sz w:val="24"/>
          <w:szCs w:val="24"/>
          <w:lang w:val="ru-RU"/>
        </w:rPr>
        <w:t>ства, технологии и физической культуры.</w:t>
      </w:r>
    </w:p>
    <w:p w:rsidR="00C91F20" w:rsidRPr="002C66B1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В основе методики преподавания курса «Юный патриот» лежит проблемно – поисковый метод, обеспечивающий реализацию развивающих задач. При этом используются разнообразные формы обучения: Учащиеся ведут наблюдения, выполняют практические работы, в том числе и исследов</w:t>
      </w:r>
      <w:r w:rsidRPr="002C66B1">
        <w:rPr>
          <w:rFonts w:ascii="Times New Roman" w:hAnsi="Times New Roman"/>
          <w:sz w:val="24"/>
          <w:szCs w:val="24"/>
          <w:lang w:val="ru-RU"/>
        </w:rPr>
        <w:t>а</w:t>
      </w:r>
      <w:r w:rsidRPr="002C66B1">
        <w:rPr>
          <w:rFonts w:ascii="Times New Roman" w:hAnsi="Times New Roman"/>
          <w:sz w:val="24"/>
          <w:szCs w:val="24"/>
          <w:lang w:val="ru-RU"/>
        </w:rPr>
        <w:t>тельского характера, различные творческие задания. Проводятся дидактич</w:t>
      </w:r>
      <w:r w:rsidRPr="002C66B1">
        <w:rPr>
          <w:rFonts w:ascii="Times New Roman" w:hAnsi="Times New Roman"/>
          <w:sz w:val="24"/>
          <w:szCs w:val="24"/>
          <w:lang w:val="ru-RU"/>
        </w:rPr>
        <w:t>е</w:t>
      </w:r>
      <w:r w:rsidRPr="002C66B1">
        <w:rPr>
          <w:rFonts w:ascii="Times New Roman" w:hAnsi="Times New Roman"/>
          <w:sz w:val="24"/>
          <w:szCs w:val="24"/>
          <w:lang w:val="ru-RU"/>
        </w:rPr>
        <w:t>ские и ролевые игры, учебные диалоги. Для решения задач курса важны эк</w:t>
      </w:r>
      <w:r w:rsidRPr="002C66B1">
        <w:rPr>
          <w:rFonts w:ascii="Times New Roman" w:hAnsi="Times New Roman"/>
          <w:sz w:val="24"/>
          <w:szCs w:val="24"/>
          <w:lang w:val="ru-RU"/>
        </w:rPr>
        <w:t>с</w:t>
      </w:r>
      <w:r w:rsidRPr="002C66B1">
        <w:rPr>
          <w:rFonts w:ascii="Times New Roman" w:hAnsi="Times New Roman"/>
          <w:sz w:val="24"/>
          <w:szCs w:val="24"/>
          <w:lang w:val="ru-RU"/>
        </w:rPr>
        <w:t>курсии и учебные прогулки, встречи с ветеранами воин, людьми военных профессий, организация посильной практической деятельности. Занятия м</w:t>
      </w:r>
      <w:r w:rsidRPr="002C66B1">
        <w:rPr>
          <w:rFonts w:ascii="Times New Roman" w:hAnsi="Times New Roman"/>
          <w:sz w:val="24"/>
          <w:szCs w:val="24"/>
          <w:lang w:val="ru-RU"/>
        </w:rPr>
        <w:t>о</w:t>
      </w:r>
      <w:r w:rsidRPr="002C66B1">
        <w:rPr>
          <w:rFonts w:ascii="Times New Roman" w:hAnsi="Times New Roman"/>
          <w:sz w:val="24"/>
          <w:szCs w:val="24"/>
          <w:lang w:val="ru-RU"/>
        </w:rPr>
        <w:t>гут проходить не только в классе, но и на улице, музее.</w:t>
      </w:r>
    </w:p>
    <w:p w:rsidR="00C91F20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В качестве дидактического материала могут быть использованы наб</w:t>
      </w:r>
      <w:r w:rsidRPr="002C66B1">
        <w:rPr>
          <w:rFonts w:ascii="Times New Roman" w:hAnsi="Times New Roman"/>
          <w:sz w:val="24"/>
          <w:szCs w:val="24"/>
          <w:lang w:val="ru-RU"/>
        </w:rPr>
        <w:t>о</w:t>
      </w:r>
      <w:r w:rsidRPr="002C66B1">
        <w:rPr>
          <w:rFonts w:ascii="Times New Roman" w:hAnsi="Times New Roman"/>
          <w:sz w:val="24"/>
          <w:szCs w:val="24"/>
          <w:lang w:val="ru-RU"/>
        </w:rPr>
        <w:t>ры плакатов с символами страны, края, села, школы; портреты участников ВО войны, великих полководцев; наборы открыток городов-героев; репр</w:t>
      </w:r>
      <w:r w:rsidRPr="002C66B1">
        <w:rPr>
          <w:rFonts w:ascii="Times New Roman" w:hAnsi="Times New Roman"/>
          <w:sz w:val="24"/>
          <w:szCs w:val="24"/>
          <w:lang w:val="ru-RU"/>
        </w:rPr>
        <w:t>о</w:t>
      </w:r>
      <w:r w:rsidRPr="002C66B1">
        <w:rPr>
          <w:rFonts w:ascii="Times New Roman" w:hAnsi="Times New Roman"/>
          <w:sz w:val="24"/>
          <w:szCs w:val="24"/>
          <w:lang w:val="ru-RU"/>
        </w:rPr>
        <w:t>дукции картин и фотоальбомы. Целесообразно использование ИКТ и ресу</w:t>
      </w:r>
      <w:r w:rsidRPr="002C66B1">
        <w:rPr>
          <w:rFonts w:ascii="Times New Roman" w:hAnsi="Times New Roman"/>
          <w:sz w:val="24"/>
          <w:szCs w:val="24"/>
          <w:lang w:val="ru-RU"/>
        </w:rPr>
        <w:t>р</w:t>
      </w:r>
      <w:r w:rsidRPr="002C66B1">
        <w:rPr>
          <w:rFonts w:ascii="Times New Roman" w:hAnsi="Times New Roman"/>
          <w:sz w:val="24"/>
          <w:szCs w:val="24"/>
          <w:lang w:val="ru-RU"/>
        </w:rPr>
        <w:t>сов Интернета.</w:t>
      </w:r>
    </w:p>
    <w:p w:rsidR="00C91F20" w:rsidRPr="002C66B1" w:rsidRDefault="00C91F20" w:rsidP="00C91F20">
      <w:pPr>
        <w:ind w:firstLine="720"/>
        <w:jc w:val="center"/>
        <w:rPr>
          <w:b/>
          <w:i/>
        </w:rPr>
      </w:pPr>
    </w:p>
    <w:p w:rsidR="00C91F20" w:rsidRDefault="00C91F20" w:rsidP="00C91F20">
      <w:pPr>
        <w:pStyle w:val="a7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3C70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p w:rsidR="00C91F2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Раздел I. Я – гражданин </w:t>
      </w:r>
    </w:p>
    <w:p w:rsidR="00C91F2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>Россия -  наша Родина. Москва – столица Российского государства.</w:t>
      </w:r>
    </w:p>
    <w:p w:rsidR="00C91F2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>Символы государства (герб, флаг, гимн). История появления символов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91F20" w:rsidRPr="003C3DDE" w:rsidRDefault="00C91F20" w:rsidP="00C91F20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Краснодарский край</w:t>
      </w:r>
      <w:r w:rsidRPr="003C3DDE">
        <w:rPr>
          <w:rFonts w:ascii="Times New Roman" w:hAnsi="Times New Roman"/>
          <w:sz w:val="24"/>
          <w:szCs w:val="24"/>
          <w:lang w:val="ru-RU"/>
        </w:rPr>
        <w:t>. Символика края. Город</w:t>
      </w:r>
      <w:r>
        <w:rPr>
          <w:rFonts w:ascii="Times New Roman" w:hAnsi="Times New Roman"/>
          <w:sz w:val="24"/>
          <w:szCs w:val="24"/>
          <w:lang w:val="ru-RU"/>
        </w:rPr>
        <w:t xml:space="preserve"> Краснодар.</w:t>
      </w:r>
      <w:r w:rsidRPr="003C3DDE">
        <w:rPr>
          <w:rFonts w:ascii="Times New Roman" w:hAnsi="Times New Roman"/>
          <w:sz w:val="24"/>
          <w:szCs w:val="24"/>
          <w:lang w:val="ru-RU"/>
        </w:rPr>
        <w:t xml:space="preserve"> Достопримечательности края. Люди и их занятия.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 xml:space="preserve">Основание станицы. </w:t>
      </w:r>
      <w:proofErr w:type="spellStart"/>
      <w:r w:rsidRPr="00733C70">
        <w:rPr>
          <w:rFonts w:ascii="Times New Roman" w:hAnsi="Times New Roman"/>
          <w:sz w:val="24"/>
          <w:szCs w:val="24"/>
          <w:lang w:val="ru-RU"/>
        </w:rPr>
        <w:t>Новодеревянковская</w:t>
      </w:r>
      <w:proofErr w:type="spellEnd"/>
      <w:r w:rsidRPr="00733C70">
        <w:rPr>
          <w:rFonts w:ascii="Times New Roman" w:hAnsi="Times New Roman"/>
          <w:sz w:val="24"/>
          <w:szCs w:val="24"/>
          <w:lang w:val="ru-RU"/>
        </w:rPr>
        <w:t xml:space="preserve"> в наши дни. Достопримечательности. 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Знакомство с улицами родной станицы. История названий улиц. Правила поведения на улице.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Я – ученик. Традиции школы. Символика школы. Правила поведения и обязанности школьника.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Родной дом и семья. Члены семьи. Родословная. Внимательные и заботливые отношения в семье. Труд и отдых в семье.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 xml:space="preserve">Народные праздники России (Рождество, </w:t>
      </w:r>
      <w:proofErr w:type="spellStart"/>
      <w:r w:rsidRPr="00733C70">
        <w:rPr>
          <w:rFonts w:ascii="Times New Roman" w:hAnsi="Times New Roman"/>
          <w:sz w:val="24"/>
          <w:szCs w:val="24"/>
          <w:lang w:val="ru-RU"/>
        </w:rPr>
        <w:t>Масленница</w:t>
      </w:r>
      <w:proofErr w:type="spellEnd"/>
      <w:r w:rsidRPr="00733C70">
        <w:rPr>
          <w:rFonts w:ascii="Times New Roman" w:hAnsi="Times New Roman"/>
          <w:sz w:val="24"/>
          <w:szCs w:val="24"/>
          <w:lang w:val="ru-RU"/>
        </w:rPr>
        <w:t>, Троица). Русские народные песни и игры. Государственные праздники. Праздники в моей семье.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Раздел I</w:t>
      </w:r>
      <w:r>
        <w:rPr>
          <w:rFonts w:ascii="Times New Roman" w:hAnsi="Times New Roman"/>
          <w:sz w:val="24"/>
          <w:szCs w:val="24"/>
          <w:lang w:val="ru-RU"/>
        </w:rPr>
        <w:t xml:space="preserve">I. Живые страницы прошлого 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Кто такие жители Кубани. Быт, нравы и культура народов.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Сказания и былины о богатырях. Оружие богатырей. Что такое богатырская сила. Знакомство с творчеством художника В. Васнецова «Богатыри», «Витязь на распутье».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lastRenderedPageBreak/>
        <w:t>Устное народное творчество. Русские героические сказки. Кого называют героем. Какими качествами обладает патриот.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Доблесть русского солдата. Солдаты прошлого и настоящего. Что такое сила воли и духа. Образ русского солдата в устном народном творчестве (сказки, песни, пословицы и поговорки).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 xml:space="preserve">Кто такой полководец. Русские полководцы Дмитрий Донской и Александр Невский и их деяния. Почитание героев народом. 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 xml:space="preserve">Образ полководца А.В. Суворова. Суворов и русский солдат. Наука побеждать. Суворовские училища. 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Царь Петр I. Потешные бои. Основание русской армии и флота. Россия – морская держава. Нахимовские училища.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Обмундирование в России. История мундира.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Виды войск и назначение.</w:t>
      </w:r>
    </w:p>
    <w:p w:rsidR="00C91F2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III. Прошлое рядом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Город – герой Москва. Блокада Ленинграда. Дорога жизни. Сталинградская битва. Дом Павлова. Курская дуга.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 xml:space="preserve">Край годы Великой Отечественной войны. Земляки – герои. 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33C70">
        <w:rPr>
          <w:rFonts w:ascii="Times New Roman" w:hAnsi="Times New Roman"/>
          <w:sz w:val="24"/>
          <w:szCs w:val="24"/>
          <w:lang w:val="ru-RU"/>
        </w:rPr>
        <w:t>История  памятника</w:t>
      </w:r>
      <w:proofErr w:type="gramEnd"/>
      <w:r w:rsidRPr="00733C70">
        <w:rPr>
          <w:rFonts w:ascii="Times New Roman" w:hAnsi="Times New Roman"/>
          <w:sz w:val="24"/>
          <w:szCs w:val="24"/>
          <w:lang w:val="ru-RU"/>
        </w:rPr>
        <w:t>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>Государственный праздник День защитника Отечества. История праздника. Есть профессия Родину защищать.</w:t>
      </w:r>
    </w:p>
    <w:p w:rsidR="00C91F2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733C70">
        <w:rPr>
          <w:rFonts w:ascii="Times New Roman" w:hAnsi="Times New Roman"/>
          <w:sz w:val="24"/>
          <w:szCs w:val="24"/>
          <w:lang w:val="ru-RU"/>
        </w:rPr>
        <w:t xml:space="preserve">Образ полководца </w:t>
      </w:r>
      <w:proofErr w:type="spellStart"/>
      <w:r w:rsidRPr="00733C70">
        <w:rPr>
          <w:rFonts w:ascii="Times New Roman" w:hAnsi="Times New Roman"/>
          <w:sz w:val="24"/>
          <w:szCs w:val="24"/>
          <w:lang w:val="ru-RU"/>
        </w:rPr>
        <w:t>Г.К.Жукова</w:t>
      </w:r>
      <w:proofErr w:type="spellEnd"/>
      <w:r w:rsidRPr="00733C70">
        <w:rPr>
          <w:rFonts w:ascii="Times New Roman" w:hAnsi="Times New Roman"/>
          <w:sz w:val="24"/>
          <w:szCs w:val="24"/>
          <w:lang w:val="ru-RU"/>
        </w:rPr>
        <w:t>.</w:t>
      </w:r>
    </w:p>
    <w:p w:rsidR="00C91F20" w:rsidRPr="00733C70" w:rsidRDefault="00C91F20" w:rsidP="00C91F20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1F20" w:rsidRPr="002C66B1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1F20" w:rsidRPr="00733C70" w:rsidRDefault="00C91F20" w:rsidP="00C91F20">
      <w:pPr>
        <w:pStyle w:val="a7"/>
        <w:numPr>
          <w:ilvl w:val="0"/>
          <w:numId w:val="4"/>
        </w:num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3C70">
        <w:rPr>
          <w:rFonts w:ascii="Times New Roman" w:hAnsi="Times New Roman"/>
          <w:b/>
          <w:sz w:val="28"/>
          <w:szCs w:val="28"/>
          <w:lang w:val="ru-RU"/>
        </w:rPr>
        <w:t>Предполагаемые результаты реализации:</w:t>
      </w:r>
    </w:p>
    <w:p w:rsidR="00C91F20" w:rsidRPr="002C66B1" w:rsidRDefault="00C91F20" w:rsidP="00C91F20">
      <w:pPr>
        <w:pStyle w:val="a7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 xml:space="preserve">Изучив курс «Юный патриот», учащиеся должны </w:t>
      </w:r>
      <w:r w:rsidRPr="002C66B1">
        <w:rPr>
          <w:rFonts w:ascii="Times New Roman" w:hAnsi="Times New Roman"/>
          <w:i/>
          <w:sz w:val="24"/>
          <w:szCs w:val="24"/>
          <w:lang w:val="ru-RU"/>
        </w:rPr>
        <w:t>знать</w:t>
      </w:r>
      <w:r w:rsidRPr="002C66B1">
        <w:rPr>
          <w:rFonts w:ascii="Times New Roman" w:hAnsi="Times New Roman"/>
          <w:sz w:val="24"/>
          <w:szCs w:val="24"/>
          <w:lang w:val="ru-RU"/>
        </w:rPr>
        <w:t>:</w:t>
      </w:r>
    </w:p>
    <w:p w:rsidR="00C91F20" w:rsidRPr="002C66B1" w:rsidRDefault="00C91F20" w:rsidP="00C91F20">
      <w:pPr>
        <w:pStyle w:val="a7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название страны, региона, где живет учащийся, ро</w:t>
      </w:r>
      <w:r w:rsidRPr="002C66B1">
        <w:rPr>
          <w:rFonts w:ascii="Times New Roman" w:hAnsi="Times New Roman"/>
          <w:sz w:val="24"/>
          <w:szCs w:val="24"/>
          <w:lang w:val="ru-RU"/>
        </w:rPr>
        <w:t>д</w:t>
      </w:r>
      <w:r w:rsidRPr="002C66B1">
        <w:rPr>
          <w:rFonts w:ascii="Times New Roman" w:hAnsi="Times New Roman"/>
          <w:sz w:val="24"/>
          <w:szCs w:val="24"/>
          <w:lang w:val="ru-RU"/>
        </w:rPr>
        <w:t>ного города (села);</w:t>
      </w:r>
    </w:p>
    <w:p w:rsidR="00C91F20" w:rsidRPr="002C66B1" w:rsidRDefault="00C91F20" w:rsidP="00C91F20">
      <w:pPr>
        <w:pStyle w:val="a7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символику страны, края, села, школы;</w:t>
      </w:r>
    </w:p>
    <w:p w:rsidR="00C91F20" w:rsidRPr="002C66B1" w:rsidRDefault="00C91F20" w:rsidP="00C91F20">
      <w:pPr>
        <w:pStyle w:val="a7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г</w:t>
      </w:r>
      <w:proofErr w:type="spellStart"/>
      <w:r w:rsidRPr="002C66B1">
        <w:rPr>
          <w:rFonts w:ascii="Times New Roman" w:hAnsi="Times New Roman"/>
          <w:sz w:val="24"/>
          <w:szCs w:val="24"/>
        </w:rPr>
        <w:t>осударственные</w:t>
      </w:r>
      <w:proofErr w:type="spellEnd"/>
      <w:r w:rsidRPr="002C6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6B1">
        <w:rPr>
          <w:rFonts w:ascii="Times New Roman" w:hAnsi="Times New Roman"/>
          <w:sz w:val="24"/>
          <w:szCs w:val="24"/>
        </w:rPr>
        <w:t>праздники</w:t>
      </w:r>
      <w:proofErr w:type="spellEnd"/>
      <w:r w:rsidRPr="002C66B1">
        <w:rPr>
          <w:rFonts w:ascii="Times New Roman" w:hAnsi="Times New Roman"/>
          <w:sz w:val="24"/>
          <w:szCs w:val="24"/>
        </w:rPr>
        <w:t>;</w:t>
      </w:r>
    </w:p>
    <w:p w:rsidR="00C91F20" w:rsidRPr="002C66B1" w:rsidRDefault="00C91F20" w:rsidP="00C91F20">
      <w:pPr>
        <w:pStyle w:val="a7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имена великих полководцев и названия городов-героев, изученных в курсе.</w:t>
      </w:r>
    </w:p>
    <w:p w:rsidR="00C91F20" w:rsidRPr="002C66B1" w:rsidRDefault="00C91F20" w:rsidP="00C91F20">
      <w:pPr>
        <w:pStyle w:val="a7"/>
        <w:tabs>
          <w:tab w:val="left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spellStart"/>
      <w:proofErr w:type="gramStart"/>
      <w:r w:rsidRPr="002C66B1">
        <w:rPr>
          <w:rFonts w:ascii="Times New Roman" w:hAnsi="Times New Roman"/>
          <w:sz w:val="24"/>
          <w:szCs w:val="24"/>
        </w:rPr>
        <w:t>должны</w:t>
      </w:r>
      <w:proofErr w:type="spellEnd"/>
      <w:proofErr w:type="gramEnd"/>
      <w:r w:rsidRPr="002C6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6B1">
        <w:rPr>
          <w:rFonts w:ascii="Times New Roman" w:hAnsi="Times New Roman"/>
          <w:i/>
          <w:sz w:val="24"/>
          <w:szCs w:val="24"/>
        </w:rPr>
        <w:t>уметь</w:t>
      </w:r>
      <w:proofErr w:type="spellEnd"/>
      <w:r w:rsidRPr="002C66B1">
        <w:rPr>
          <w:rFonts w:ascii="Times New Roman" w:hAnsi="Times New Roman"/>
          <w:sz w:val="24"/>
          <w:szCs w:val="24"/>
        </w:rPr>
        <w:t>:</w:t>
      </w:r>
    </w:p>
    <w:p w:rsidR="00C91F20" w:rsidRPr="002C66B1" w:rsidRDefault="00C91F20" w:rsidP="00C91F20">
      <w:pPr>
        <w:pStyle w:val="a7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описывать изученные события истории Отечества;</w:t>
      </w:r>
    </w:p>
    <w:p w:rsidR="00C91F20" w:rsidRPr="002C66B1" w:rsidRDefault="00C91F20" w:rsidP="00C91F20">
      <w:pPr>
        <w:pStyle w:val="a7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оценивать поступки других с позиции добра и зла;</w:t>
      </w:r>
    </w:p>
    <w:p w:rsidR="00C91F20" w:rsidRPr="002C66B1" w:rsidRDefault="00C91F20" w:rsidP="00C91F20">
      <w:pPr>
        <w:pStyle w:val="a7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уважительно относиться к своему дому, семье, ист</w:t>
      </w:r>
      <w:r w:rsidRPr="002C66B1">
        <w:rPr>
          <w:rFonts w:ascii="Times New Roman" w:hAnsi="Times New Roman"/>
          <w:sz w:val="24"/>
          <w:szCs w:val="24"/>
          <w:lang w:val="ru-RU"/>
        </w:rPr>
        <w:t>о</w:t>
      </w:r>
      <w:r w:rsidRPr="002C66B1">
        <w:rPr>
          <w:rFonts w:ascii="Times New Roman" w:hAnsi="Times New Roman"/>
          <w:sz w:val="24"/>
          <w:szCs w:val="24"/>
          <w:lang w:val="ru-RU"/>
        </w:rPr>
        <w:t>рии русского народа;</w:t>
      </w:r>
    </w:p>
    <w:p w:rsidR="00C91F20" w:rsidRDefault="00C91F20" w:rsidP="00C91F20">
      <w:pPr>
        <w:pStyle w:val="a7"/>
        <w:numPr>
          <w:ilvl w:val="0"/>
          <w:numId w:val="3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2C66B1">
        <w:rPr>
          <w:rFonts w:ascii="Times New Roman" w:hAnsi="Times New Roman"/>
          <w:sz w:val="24"/>
          <w:szCs w:val="24"/>
          <w:lang w:val="ru-RU"/>
        </w:rPr>
        <w:t>поступать сообразно полученным знаниям в реал</w:t>
      </w:r>
      <w:r w:rsidRPr="002C66B1">
        <w:rPr>
          <w:rFonts w:ascii="Times New Roman" w:hAnsi="Times New Roman"/>
          <w:sz w:val="24"/>
          <w:szCs w:val="24"/>
          <w:lang w:val="ru-RU"/>
        </w:rPr>
        <w:t>ь</w:t>
      </w:r>
      <w:r w:rsidRPr="002C66B1">
        <w:rPr>
          <w:rFonts w:ascii="Times New Roman" w:hAnsi="Times New Roman"/>
          <w:sz w:val="24"/>
          <w:szCs w:val="24"/>
          <w:lang w:val="ru-RU"/>
        </w:rPr>
        <w:t>ных жизненных ситуациях</w:t>
      </w:r>
      <w:r w:rsidRPr="003C3DDE">
        <w:rPr>
          <w:rFonts w:ascii="Times New Roman" w:hAnsi="Times New Roman"/>
          <w:sz w:val="24"/>
          <w:szCs w:val="24"/>
          <w:lang w:val="ru-RU"/>
        </w:rPr>
        <w:t>.</w:t>
      </w:r>
    </w:p>
    <w:p w:rsidR="00C91F20" w:rsidRPr="00C91F20" w:rsidRDefault="00C91F20" w:rsidP="00C91F2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C91F20" w:rsidRPr="00C91F20" w:rsidSect="00D004FA">
          <w:footerReference w:type="default" r:id="rId6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C91F20" w:rsidRPr="00706371" w:rsidRDefault="00C91F20" w:rsidP="00C91F2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</w:t>
      </w:r>
      <w:proofErr w:type="spellStart"/>
      <w:r w:rsidRPr="00706371">
        <w:rPr>
          <w:rFonts w:ascii="Times New Roman" w:hAnsi="Times New Roman"/>
          <w:b/>
          <w:sz w:val="24"/>
          <w:szCs w:val="24"/>
        </w:rPr>
        <w:t>ематическое</w:t>
      </w:r>
      <w:proofErr w:type="spellEnd"/>
      <w:r w:rsidRPr="007063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6371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</w:p>
    <w:p w:rsidR="00C91F20" w:rsidRDefault="00C91F20" w:rsidP="00C91F20">
      <w:pPr>
        <w:pStyle w:val="a7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23"/>
        <w:gridCol w:w="4416"/>
        <w:gridCol w:w="3303"/>
        <w:gridCol w:w="3592"/>
        <w:gridCol w:w="1969"/>
      </w:tblGrid>
      <w:tr w:rsidR="00C91F20" w:rsidRPr="000A6A65" w:rsidTr="00903DE9">
        <w:tc>
          <w:tcPr>
            <w:tcW w:w="810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A65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7" w:type="dxa"/>
          </w:tcPr>
          <w:p w:rsidR="00C91F20" w:rsidRPr="00733C70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в теме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6A6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A6A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19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</w:t>
            </w:r>
          </w:p>
        </w:tc>
        <w:tc>
          <w:tcPr>
            <w:tcW w:w="3908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2449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C91F20" w:rsidRPr="000A6A65" w:rsidTr="00903DE9">
        <w:tc>
          <w:tcPr>
            <w:tcW w:w="810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59" w:type="dxa"/>
            <w:gridSpan w:val="5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0A6A6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Я – гражданин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91F20" w:rsidRPr="000A6A65" w:rsidTr="00903DE9">
        <w:tc>
          <w:tcPr>
            <w:tcW w:w="810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Россия - Родина моя. 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развивать познавательный интерес к своей стране; дать понятия о символах государства, о происхождении и истории российского герба и флага, об их функциональном предназначении, о символическом значении цв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тов и образов; воспитывать у учащихся уважительное отношение к символам своего государства; формировать чувство гордости за свою Родину.</w:t>
            </w:r>
          </w:p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Россия -  наша Родина. Москва – столица Российского государства. </w:t>
            </w:r>
          </w:p>
        </w:tc>
        <w:tc>
          <w:tcPr>
            <w:tcW w:w="2449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Символы государства – герб и флаг.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Дать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понятия</w:t>
            </w:r>
            <w:proofErr w:type="gramEnd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символах государства, о происхождении и истории российского герба и флага, об их функциональном предназначении, о символическом значении цв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тов и образов; воспитывать у учащихся уважительное отношение к символам своего государства;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формировать чувство гордости за свою Родину.</w:t>
            </w:r>
          </w:p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Символы государства (герб, флаг, гимн). История появления символов.  </w:t>
            </w:r>
          </w:p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3C3DDE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Родной край – частица России. Символика края.</w:t>
            </w:r>
          </w:p>
        </w:tc>
        <w:tc>
          <w:tcPr>
            <w:tcW w:w="3419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Вызвать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интерес к познанию родного края; познакомить с символикой края, правами и обязанностями граждан; воспитывать любовь к родному краю, чувство патриотизма.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Краснодарский край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. Символика края. Город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Краснодар.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Достопримечательности края. Люди и их занятия.</w:t>
            </w:r>
          </w:p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Кубань – житница России.</w:t>
            </w:r>
            <w:r w:rsidRPr="000F592B">
              <w:rPr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16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92B">
              <w:rPr>
                <w:rFonts w:ascii="Times New Roman" w:hAnsi="Times New Roman"/>
                <w:sz w:val="24"/>
                <w:szCs w:val="24"/>
                <w:lang w:val="ru-RU"/>
              </w:rPr>
              <w:t>Достопримечательности Краснодарского края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16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Краснодар – столица казачьего края.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16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Морской форпост России.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Район, в котором я живу.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Вызвать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интерес к познанию родного края; познакомить с символикой края, правами и обязанностями граждан; воспитывать любовь к родному краю, чувство патриотизма.</w:t>
            </w:r>
          </w:p>
        </w:tc>
        <w:tc>
          <w:tcPr>
            <w:tcW w:w="3908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историей основания родного села, его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достопримечательностями.</w:t>
            </w:r>
          </w:p>
        </w:tc>
        <w:tc>
          <w:tcPr>
            <w:tcW w:w="3908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станицы.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Новодеревянковская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наши дни. Достопримечательности. </w:t>
            </w:r>
          </w:p>
        </w:tc>
        <w:tc>
          <w:tcPr>
            <w:tcW w:w="2449" w:type="dxa"/>
          </w:tcPr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4A1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«Наша улица».</w:t>
            </w:r>
          </w:p>
        </w:tc>
        <w:tc>
          <w:tcPr>
            <w:tcW w:w="3419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историей образования улиц родно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станицы,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разв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вать логическое мышление.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улицами родно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 станицы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. История названий улиц. Правила поведения на улице.</w:t>
            </w:r>
          </w:p>
          <w:p w:rsidR="00C91F20" w:rsidRPr="00A004A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235098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16" w:type="dxa"/>
          </w:tcPr>
          <w:p w:rsidR="00C91F20" w:rsidRPr="00A004A1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Улицы нашего детства.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A004A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16" w:type="dxa"/>
          </w:tcPr>
          <w:p w:rsidR="00C91F20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Мы здесь живем.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A004A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16" w:type="dxa"/>
          </w:tcPr>
          <w:p w:rsidR="00C91F20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Заповедный уголок.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3C3DDE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16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4A1">
              <w:rPr>
                <w:rFonts w:ascii="Times New Roman" w:hAnsi="Times New Roman"/>
                <w:sz w:val="24"/>
                <w:szCs w:val="24"/>
                <w:lang w:val="ru-RU"/>
              </w:rPr>
              <w:t>Я - ученик.</w:t>
            </w:r>
          </w:p>
        </w:tc>
        <w:tc>
          <w:tcPr>
            <w:tcW w:w="3419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традициями школы, её символикой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, правилами поведения и обязанностями школьников; воспитывать чу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ство причастности к коллективу школы, её традициям; развивать желание поддерживать традиции школы и приумножать их.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Я – ученик. Традиции школы. Символика школы. Правила поведения и обязанности школьника.</w:t>
            </w:r>
          </w:p>
          <w:p w:rsidR="00C91F20" w:rsidRPr="00A004A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3C3DDE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16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4A1">
              <w:rPr>
                <w:rFonts w:ascii="Times New Roman" w:hAnsi="Times New Roman"/>
                <w:sz w:val="24"/>
                <w:szCs w:val="24"/>
                <w:lang w:val="ru-RU"/>
              </w:rPr>
              <w:t>Родной дом и семья.</w:t>
            </w:r>
          </w:p>
        </w:tc>
        <w:tc>
          <w:tcPr>
            <w:tcW w:w="3419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формирование понятия «я – сын (дочь)»; учить быть внимател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ными к близким людям, помогать им, поддерживать в трудную минуту; во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питывать чувство ответственности за честь семьи.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Родной дом и семья. Члены семьи. Родословная. Внимательные и з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ботливые отношения в семье. Труд и отдых в семье.</w:t>
            </w:r>
          </w:p>
          <w:p w:rsidR="00C91F20" w:rsidRPr="00A004A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3C3DDE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Традиции семьи. Прим</w:t>
            </w: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чай будни, а праздники сами придут.</w:t>
            </w:r>
          </w:p>
        </w:tc>
        <w:tc>
          <w:tcPr>
            <w:tcW w:w="3419" w:type="dxa"/>
          </w:tcPr>
          <w:p w:rsidR="00C91F20" w:rsidRPr="00DC2248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традиционными народными праздниками России, формировать понятия «семейный праздник» и «семейная традиция»; разв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вать речевые умения.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Народные праздники России (Рождество, </w:t>
            </w:r>
            <w:proofErr w:type="spellStart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Масленница</w:t>
            </w:r>
            <w:proofErr w:type="spellEnd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, Троица). Ру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ские народные песни и игры. Государственные праздники. Праздники в моей семье.</w:t>
            </w:r>
          </w:p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91F20" w:rsidRPr="00A004A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59" w:type="dxa"/>
            <w:gridSpan w:val="5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0A6A6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Живые страницы прошлого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Как жили наши предки</w:t>
            </w:r>
          </w:p>
        </w:tc>
        <w:tc>
          <w:tcPr>
            <w:tcW w:w="3419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происхождением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народов севера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; дать характ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ристику их личностных качеств, поведения, внешнего вида и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быта, трад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циями на основе народных песен и игр; формировать личностные компетен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ности – открытость, доброжелательность.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Кто такие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жители Кубани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Быт, нравы и культура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народов.</w:t>
            </w:r>
          </w:p>
          <w:p w:rsidR="00C91F20" w:rsidRPr="00A004A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702C94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Народные обычаи на Кубани.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702C94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6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«Кубанский Третьяков».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702C94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16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Звездная песня Кубани.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702C94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Богатырская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spellEnd"/>
          </w:p>
        </w:tc>
        <w:tc>
          <w:tcPr>
            <w:tcW w:w="3419" w:type="dxa"/>
          </w:tcPr>
          <w:p w:rsidR="00C91F20" w:rsidRPr="00A004A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народными сказаниями о русских богатырях и их воинской доблести; воспитывать чувство ответственности за свою Родину, чести и бескорыстия на примере исторических героев; развивать речевые умения.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Сказания и былины о богатырях. Оружие богатырей. Что такое богатырская сила. Знакомство с творчеством художника В. Васнецова «Богат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ри», «Витязь на распутье».</w:t>
            </w:r>
          </w:p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Русские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героические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C91F20" w:rsidRP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интерес к историческому прошлому своей страны ч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рез приобщение к устному народному творчеству; на примере героев сказок воспитывать патриотические чувства долга, чести и любви к Родине.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Устное народное творчество. Русские героические сказки. Кого наз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вают героем. Какими качествами обладает патриот.</w:t>
            </w:r>
          </w:p>
          <w:p w:rsidR="00C91F20" w:rsidRP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16" w:type="dxa"/>
          </w:tcPr>
          <w:p w:rsidR="00C91F20" w:rsidRPr="00CA4BEA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Сказки родного края.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3C3DDE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rPr>
          <w:trHeight w:val="1676"/>
        </w:trPr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Русский солдат сам черт ему не брат.</w:t>
            </w:r>
          </w:p>
        </w:tc>
        <w:tc>
          <w:tcPr>
            <w:tcW w:w="3419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рассказать о непобедимости русского солдата, познакомить с п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нятием «дисциплина»; воспитывать потребность в самовоспитании.</w:t>
            </w:r>
          </w:p>
          <w:p w:rsidR="00C91F20" w:rsidRPr="00F31434" w:rsidRDefault="00C91F20" w:rsidP="00903DE9">
            <w:pPr>
              <w:pStyle w:val="a7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8" w:type="dxa"/>
          </w:tcPr>
          <w:p w:rsidR="00C91F20" w:rsidRPr="00F31434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Доблесть русского солдата. Солдаты прошлого и настоящего. Что т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кое сила воли и духа. Образ русского солдата в устном народном творчестве (сказки, песни, пословицы и поговорки).</w:t>
            </w:r>
          </w:p>
        </w:tc>
        <w:tc>
          <w:tcPr>
            <w:tcW w:w="2449" w:type="dxa"/>
          </w:tcPr>
          <w:p w:rsidR="00C91F20" w:rsidRPr="00F31434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Русские полководцы. Дмитрий Донской и Але</w:t>
            </w: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сандр Невский.</w:t>
            </w:r>
          </w:p>
        </w:tc>
        <w:tc>
          <w:tcPr>
            <w:tcW w:w="3419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создать у детей целостный образ Дмитрия Донского и Алексан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 Невского как великих полководцев, почитаемых народом; </w:t>
            </w:r>
          </w:p>
        </w:tc>
        <w:tc>
          <w:tcPr>
            <w:tcW w:w="3908" w:type="dxa"/>
          </w:tcPr>
          <w:p w:rsidR="00C91F20" w:rsidRPr="000A6A65" w:rsidRDefault="00C91F20" w:rsidP="00903DE9">
            <w:pPr>
              <w:pStyle w:val="a7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Кто такой полководец. Русские полководцы Дмитрий Донской и Але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сандр Невский и их деяния. Почитание героев народом. </w:t>
            </w:r>
          </w:p>
        </w:tc>
        <w:tc>
          <w:tcPr>
            <w:tcW w:w="2449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>Русские полководцы. А.В. Суворов.</w:t>
            </w:r>
          </w:p>
        </w:tc>
        <w:tc>
          <w:tcPr>
            <w:tcW w:w="3419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создать целостный, но противоречивый образ А.В. Суворова</w:t>
            </w:r>
          </w:p>
        </w:tc>
        <w:tc>
          <w:tcPr>
            <w:tcW w:w="3908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Образ полководца А.В. Суворова. Суворов и русский солдат. Наука п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беждать. Суворовские училища. </w:t>
            </w:r>
          </w:p>
        </w:tc>
        <w:tc>
          <w:tcPr>
            <w:tcW w:w="2449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Военные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забавы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юного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A65">
              <w:rPr>
                <w:rFonts w:ascii="Times New Roman" w:hAnsi="Times New Roman"/>
                <w:sz w:val="24"/>
                <w:szCs w:val="24"/>
              </w:rPr>
              <w:t>Петра</w:t>
            </w:r>
            <w:proofErr w:type="spellEnd"/>
            <w:r w:rsidRPr="000A6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C91F20" w:rsidRPr="00F31434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ролью царя Петра Алексеевича в основании ру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ской армии и флота; развивать логическое мышление.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Царь Петр </w:t>
            </w:r>
            <w:r w:rsidRPr="003C3DDE">
              <w:rPr>
                <w:rFonts w:ascii="Times New Roman" w:hAnsi="Times New Roman"/>
                <w:sz w:val="24"/>
                <w:szCs w:val="24"/>
              </w:rPr>
              <w:t>I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. Потешные бои. Основание русской армии и флота. Россия – морская держава. Нахимовские училища.</w:t>
            </w:r>
          </w:p>
          <w:p w:rsidR="00C91F20" w:rsidRP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455932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16" w:type="dxa"/>
          </w:tcPr>
          <w:p w:rsidR="00C91F20" w:rsidRPr="00706371" w:rsidRDefault="00C91F20" w:rsidP="00903DE9">
            <w:r w:rsidRPr="00706371">
              <w:rPr>
                <w:bCs/>
              </w:rPr>
              <w:t xml:space="preserve">История   </w:t>
            </w:r>
            <w:proofErr w:type="gramStart"/>
            <w:r w:rsidRPr="00706371">
              <w:rPr>
                <w:bCs/>
              </w:rPr>
              <w:t>военной  символики</w:t>
            </w:r>
            <w:proofErr w:type="gramEnd"/>
            <w:r w:rsidRPr="00706371">
              <w:rPr>
                <w:bCs/>
              </w:rPr>
              <w:t>  и  формы (мундира)</w:t>
            </w:r>
          </w:p>
        </w:tc>
        <w:tc>
          <w:tcPr>
            <w:tcW w:w="3419" w:type="dxa"/>
          </w:tcPr>
          <w:p w:rsidR="00C91F20" w:rsidRPr="00706371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военной символикой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формой,  историей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ее образования.</w:t>
            </w:r>
          </w:p>
        </w:tc>
        <w:tc>
          <w:tcPr>
            <w:tcW w:w="3908" w:type="dxa"/>
          </w:tcPr>
          <w:p w:rsidR="00C91F20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Обмундирование в России. История мундира.</w:t>
            </w:r>
          </w:p>
        </w:tc>
        <w:tc>
          <w:tcPr>
            <w:tcW w:w="2449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67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16" w:type="dxa"/>
          </w:tcPr>
          <w:p w:rsidR="00C91F20" w:rsidRPr="00706371" w:rsidRDefault="00C91F20" w:rsidP="00903DE9">
            <w:pPr>
              <w:rPr>
                <w:bCs/>
              </w:rPr>
            </w:pPr>
            <w:r>
              <w:rPr>
                <w:bCs/>
              </w:rPr>
              <w:t>Виды войск в России</w:t>
            </w:r>
          </w:p>
        </w:tc>
        <w:tc>
          <w:tcPr>
            <w:tcW w:w="3419" w:type="dxa"/>
          </w:tcPr>
          <w:p w:rsidR="00C91F20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родами войск в России. </w:t>
            </w:r>
          </w:p>
        </w:tc>
        <w:tc>
          <w:tcPr>
            <w:tcW w:w="3908" w:type="dxa"/>
          </w:tcPr>
          <w:p w:rsidR="00C91F20" w:rsidRDefault="00C91F20" w:rsidP="00903D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войск и назначение.</w:t>
            </w:r>
          </w:p>
        </w:tc>
        <w:tc>
          <w:tcPr>
            <w:tcW w:w="2449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59" w:type="dxa"/>
            <w:gridSpan w:val="5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0A6A6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Прошлое рядом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0A6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6" w:type="dxa"/>
          </w:tcPr>
          <w:p w:rsidR="00C91F20" w:rsidRPr="00F31434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34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городам – героям.</w:t>
            </w:r>
          </w:p>
        </w:tc>
        <w:tc>
          <w:tcPr>
            <w:tcW w:w="3419" w:type="dxa"/>
          </w:tcPr>
          <w:p w:rsidR="00C91F20" w:rsidRPr="008439BD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пополнить знания школьников об отдельных страницах истории и культуры городов – героев; людях, оставивших след в памяти народа; воспитывать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чувство гордости за героическое прошлое нашей </w:t>
            </w:r>
            <w:proofErr w:type="gramStart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страны  и</w:t>
            </w:r>
            <w:proofErr w:type="gramEnd"/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благ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дарности защитникам Отечества; развивать умение работать в группах.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Город – герой Москва. Блокада Ленинграда. Дорога жизни. Стали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градская битва. Дом Павлова. Курская дуга.</w:t>
            </w:r>
          </w:p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rPr>
          <w:trHeight w:val="543"/>
        </w:trPr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край в </w:t>
            </w:r>
            <w:r w:rsidRPr="000A6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годы Великой Отечественной войны. </w:t>
            </w:r>
          </w:p>
        </w:tc>
        <w:tc>
          <w:tcPr>
            <w:tcW w:w="3419" w:type="dxa"/>
          </w:tcPr>
          <w:p w:rsidR="00C91F20" w:rsidRP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расширить знания учащихся об истории родного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края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годы В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ликой Отечественной войны, земляках - Героях Советского Союза.</w:t>
            </w:r>
          </w:p>
        </w:tc>
        <w:tc>
          <w:tcPr>
            <w:tcW w:w="3908" w:type="dxa"/>
          </w:tcPr>
          <w:p w:rsidR="00C91F20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Край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годы Великой Отечественной войны. Земляки – герои. </w:t>
            </w:r>
          </w:p>
        </w:tc>
        <w:tc>
          <w:tcPr>
            <w:tcW w:w="2449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6" w:type="dxa"/>
          </w:tcPr>
          <w:p w:rsidR="00C91F20" w:rsidRPr="0052352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521">
              <w:rPr>
                <w:rFonts w:ascii="Times New Roman" w:hAnsi="Times New Roman"/>
                <w:sz w:val="24"/>
                <w:szCs w:val="24"/>
                <w:lang w:val="ru-RU"/>
              </w:rPr>
              <w:t>История одного памятника. «Родина Мать зовет!»</w:t>
            </w:r>
          </w:p>
        </w:tc>
        <w:tc>
          <w:tcPr>
            <w:tcW w:w="3419" w:type="dxa"/>
          </w:tcPr>
          <w:p w:rsidR="00C91F20" w:rsidRPr="007B03F9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03F9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историей основания памятника.</w:t>
            </w:r>
          </w:p>
        </w:tc>
        <w:tc>
          <w:tcPr>
            <w:tcW w:w="3908" w:type="dxa"/>
          </w:tcPr>
          <w:p w:rsidR="00C91F20" w:rsidRPr="007B03F9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B03F9">
              <w:rPr>
                <w:rFonts w:ascii="Times New Roman" w:hAnsi="Times New Roman"/>
                <w:sz w:val="24"/>
                <w:szCs w:val="24"/>
                <w:lang w:val="ru-RU"/>
              </w:rPr>
              <w:t>История  памятника</w:t>
            </w:r>
            <w:proofErr w:type="gramEnd"/>
            <w:r w:rsidRPr="007B03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91F20" w:rsidRPr="007B03F9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16" w:type="dxa"/>
          </w:tcPr>
          <w:p w:rsidR="00C91F20" w:rsidRPr="0052352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521"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Отечества.</w:t>
            </w:r>
          </w:p>
        </w:tc>
        <w:tc>
          <w:tcPr>
            <w:tcW w:w="3419" w:type="dxa"/>
          </w:tcPr>
          <w:p w:rsidR="00C91F20" w:rsidRPr="00523521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понятием «государственный праздник», историей праздника День защитника Отечества; формировать осознанную необход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мость защищать Отечество, воспитывать уважительное отношение к армии, военной профессии; развивать смекалку и наблюдательность.</w:t>
            </w:r>
          </w:p>
        </w:tc>
        <w:tc>
          <w:tcPr>
            <w:tcW w:w="3908" w:type="dxa"/>
          </w:tcPr>
          <w:p w:rsidR="00C91F20" w:rsidRPr="003C3DDE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праздник День защитника Отечества. История праз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ника. Есть профессия Родину защищать.</w:t>
            </w:r>
          </w:p>
          <w:p w:rsidR="00C91F20" w:rsidRPr="0052352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9" w:type="dxa"/>
          </w:tcPr>
          <w:p w:rsidR="00C91F20" w:rsidRPr="00523521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1F20" w:rsidRPr="000A6A65" w:rsidTr="00903DE9">
        <w:tc>
          <w:tcPr>
            <w:tcW w:w="810" w:type="dxa"/>
          </w:tcPr>
          <w:p w:rsidR="00C91F20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67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16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Маршал победы Г.К. Жуков</w:t>
            </w:r>
          </w:p>
        </w:tc>
        <w:tc>
          <w:tcPr>
            <w:tcW w:w="3419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>создать цело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стный </w:t>
            </w: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Маршала Победы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Г.К.Жукова</w:t>
            </w:r>
            <w:proofErr w:type="spellEnd"/>
          </w:p>
        </w:tc>
        <w:tc>
          <w:tcPr>
            <w:tcW w:w="3908" w:type="dxa"/>
          </w:tcPr>
          <w:p w:rsidR="00C91F20" w:rsidRPr="000A6A65" w:rsidRDefault="00C91F20" w:rsidP="00903DE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 полководца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Г.К.Жукова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49" w:type="dxa"/>
          </w:tcPr>
          <w:p w:rsidR="00C91F20" w:rsidRPr="000A6A65" w:rsidRDefault="00C91F20" w:rsidP="00903D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91F20" w:rsidRDefault="00C91F20" w:rsidP="00C91F20">
      <w:pPr>
        <w:pStyle w:val="a7"/>
        <w:jc w:val="center"/>
        <w:rPr>
          <w:rFonts w:ascii="Times New Roman" w:hAnsi="Times New Roman"/>
          <w:i/>
          <w:sz w:val="24"/>
          <w:szCs w:val="24"/>
          <w:lang w:val="ru-RU"/>
        </w:rPr>
        <w:sectPr w:rsidR="00C91F20" w:rsidSect="00235098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C91F20" w:rsidRPr="003C3DDE" w:rsidRDefault="00C91F20" w:rsidP="00C91F2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C3DDE">
        <w:rPr>
          <w:rFonts w:ascii="Times New Roman" w:hAnsi="Times New Roman"/>
          <w:b/>
          <w:sz w:val="24"/>
          <w:szCs w:val="24"/>
          <w:lang w:val="ru-RU"/>
        </w:rPr>
        <w:lastRenderedPageBreak/>
        <w:t>Список л</w:t>
      </w:r>
      <w:proofErr w:type="spellStart"/>
      <w:r w:rsidRPr="003C3DDE">
        <w:rPr>
          <w:rFonts w:ascii="Times New Roman" w:hAnsi="Times New Roman"/>
          <w:b/>
          <w:sz w:val="24"/>
          <w:szCs w:val="24"/>
        </w:rPr>
        <w:t>итератур</w:t>
      </w:r>
      <w:proofErr w:type="spellEnd"/>
      <w:r w:rsidRPr="003C3DDE">
        <w:rPr>
          <w:rFonts w:ascii="Times New Roman" w:hAnsi="Times New Roman"/>
          <w:b/>
          <w:sz w:val="24"/>
          <w:szCs w:val="24"/>
          <w:lang w:val="ru-RU"/>
        </w:rPr>
        <w:t xml:space="preserve">ы </w:t>
      </w:r>
      <w:proofErr w:type="spellStart"/>
      <w:r w:rsidRPr="003C3DDE">
        <w:rPr>
          <w:rFonts w:ascii="Times New Roman" w:hAnsi="Times New Roman"/>
          <w:b/>
          <w:sz w:val="24"/>
          <w:szCs w:val="24"/>
        </w:rPr>
        <w:t>для</w:t>
      </w:r>
      <w:proofErr w:type="spellEnd"/>
      <w:r w:rsidRPr="003C3D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DDE">
        <w:rPr>
          <w:rFonts w:ascii="Times New Roman" w:hAnsi="Times New Roman"/>
          <w:b/>
          <w:sz w:val="24"/>
          <w:szCs w:val="24"/>
        </w:rPr>
        <w:t>учителя</w:t>
      </w:r>
      <w:proofErr w:type="spellEnd"/>
      <w:r w:rsidRPr="003C3DDE">
        <w:rPr>
          <w:rFonts w:ascii="Times New Roman" w:hAnsi="Times New Roman"/>
          <w:b/>
          <w:sz w:val="24"/>
          <w:szCs w:val="24"/>
        </w:rPr>
        <w:t>:</w:t>
      </w:r>
    </w:p>
    <w:p w:rsidR="00C91F20" w:rsidRPr="003C3DDE" w:rsidRDefault="00C91F20" w:rsidP="00C91F20">
      <w:pPr>
        <w:pStyle w:val="a7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>Т.С. Голубева. Государственная символика России//Начальная школа. – 2001, №7.</w:t>
      </w:r>
    </w:p>
    <w:p w:rsidR="00C91F20" w:rsidRPr="003C3DDE" w:rsidRDefault="00C91F20" w:rsidP="00C91F20">
      <w:pPr>
        <w:pStyle w:val="a7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 xml:space="preserve">Мой дом – моя Родина: Стихи и рисунки ленинградских детей / Сост. Л.А. </w:t>
      </w:r>
      <w:proofErr w:type="gramStart"/>
      <w:r w:rsidRPr="003C3DDE">
        <w:rPr>
          <w:rFonts w:ascii="Times New Roman" w:hAnsi="Times New Roman"/>
          <w:sz w:val="24"/>
          <w:szCs w:val="24"/>
          <w:lang w:val="ru-RU"/>
        </w:rPr>
        <w:t>Зыков.-</w:t>
      </w:r>
      <w:proofErr w:type="gramEnd"/>
      <w:r w:rsidRPr="003C3D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3DDE">
        <w:rPr>
          <w:rFonts w:ascii="Times New Roman" w:hAnsi="Times New Roman"/>
          <w:sz w:val="24"/>
          <w:szCs w:val="24"/>
        </w:rPr>
        <w:t>Л., 1988</w:t>
      </w:r>
      <w:r w:rsidRPr="003C3DDE">
        <w:rPr>
          <w:rFonts w:ascii="Times New Roman" w:hAnsi="Times New Roman"/>
          <w:sz w:val="24"/>
          <w:szCs w:val="24"/>
          <w:lang w:val="ru-RU"/>
        </w:rPr>
        <w:t>.</w:t>
      </w:r>
    </w:p>
    <w:p w:rsidR="00C91F20" w:rsidRPr="003C3DDE" w:rsidRDefault="00C91F20" w:rsidP="00C91F20">
      <w:pPr>
        <w:pStyle w:val="a7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>Н.А. Печень. Символы воинской славы. – М.: ВЛАДОС, 2004.</w:t>
      </w:r>
    </w:p>
    <w:p w:rsidR="00C91F20" w:rsidRPr="003C3DDE" w:rsidRDefault="00C91F20" w:rsidP="00C91F20">
      <w:pPr>
        <w:pStyle w:val="a7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 xml:space="preserve">И.А. Агапова, М.А. Давыдова. </w:t>
      </w:r>
      <w:proofErr w:type="spellStart"/>
      <w:r w:rsidRPr="003C3DDE">
        <w:rPr>
          <w:rFonts w:ascii="Times New Roman" w:hAnsi="Times New Roman"/>
          <w:sz w:val="24"/>
          <w:szCs w:val="24"/>
        </w:rPr>
        <w:t>Мы</w:t>
      </w:r>
      <w:proofErr w:type="spellEnd"/>
      <w:r w:rsidRPr="003C3D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C3DDE">
        <w:rPr>
          <w:rFonts w:ascii="Times New Roman" w:hAnsi="Times New Roman"/>
          <w:sz w:val="24"/>
          <w:szCs w:val="24"/>
        </w:rPr>
        <w:t>патриоты</w:t>
      </w:r>
      <w:proofErr w:type="spellEnd"/>
      <w:r w:rsidRPr="003C3DDE">
        <w:rPr>
          <w:rFonts w:ascii="Times New Roman" w:hAnsi="Times New Roman"/>
          <w:sz w:val="24"/>
          <w:szCs w:val="24"/>
        </w:rPr>
        <w:t xml:space="preserve">! - </w:t>
      </w:r>
      <w:proofErr w:type="gramStart"/>
      <w:r w:rsidRPr="003C3DDE">
        <w:rPr>
          <w:rFonts w:ascii="Times New Roman" w:hAnsi="Times New Roman"/>
          <w:sz w:val="24"/>
          <w:szCs w:val="24"/>
        </w:rPr>
        <w:t>М.:</w:t>
      </w:r>
      <w:proofErr w:type="gramEnd"/>
      <w:r w:rsidRPr="003C3DDE">
        <w:rPr>
          <w:rFonts w:ascii="Times New Roman" w:hAnsi="Times New Roman"/>
          <w:sz w:val="24"/>
          <w:szCs w:val="24"/>
        </w:rPr>
        <w:t xml:space="preserve"> «ВАКО», 2006</w:t>
      </w:r>
      <w:r w:rsidRPr="003C3DDE">
        <w:rPr>
          <w:rFonts w:ascii="Times New Roman" w:hAnsi="Times New Roman"/>
          <w:sz w:val="24"/>
          <w:szCs w:val="24"/>
          <w:lang w:val="ru-RU"/>
        </w:rPr>
        <w:t>.</w:t>
      </w:r>
    </w:p>
    <w:p w:rsidR="00C91F20" w:rsidRPr="003C3DDE" w:rsidRDefault="00C91F20" w:rsidP="00C91F20">
      <w:pPr>
        <w:pStyle w:val="a7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 xml:space="preserve">О.Е. </w:t>
      </w:r>
      <w:proofErr w:type="spellStart"/>
      <w:r w:rsidRPr="003C3DDE">
        <w:rPr>
          <w:rFonts w:ascii="Times New Roman" w:hAnsi="Times New Roman"/>
          <w:sz w:val="24"/>
          <w:szCs w:val="24"/>
          <w:lang w:val="ru-RU"/>
        </w:rPr>
        <w:t>Жиренко</w:t>
      </w:r>
      <w:proofErr w:type="spellEnd"/>
      <w:r w:rsidRPr="003C3DDE">
        <w:rPr>
          <w:rFonts w:ascii="Times New Roman" w:hAnsi="Times New Roman"/>
          <w:sz w:val="24"/>
          <w:szCs w:val="24"/>
          <w:lang w:val="ru-RU"/>
        </w:rPr>
        <w:t>, Е.В. Лапина, Т.В. Киселева. Я – гражданин России! -  М.: «ВАКО», 2006.</w:t>
      </w:r>
    </w:p>
    <w:p w:rsidR="00C91F20" w:rsidRPr="003C3DDE" w:rsidRDefault="00C91F20" w:rsidP="00C91F20">
      <w:pPr>
        <w:pStyle w:val="a7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 xml:space="preserve">И.А. Агапова, М.А. Давыдова. Беседы о великих соотечественниках с детьми 5-7 лет. – </w:t>
      </w:r>
      <w:proofErr w:type="gramStart"/>
      <w:r w:rsidRPr="003C3DDE">
        <w:rPr>
          <w:rFonts w:ascii="Times New Roman" w:hAnsi="Times New Roman"/>
          <w:sz w:val="24"/>
          <w:szCs w:val="24"/>
          <w:lang w:val="ru-RU"/>
        </w:rPr>
        <w:t>М,:</w:t>
      </w:r>
      <w:proofErr w:type="gramEnd"/>
      <w:r w:rsidRPr="003C3DDE">
        <w:rPr>
          <w:rFonts w:ascii="Times New Roman" w:hAnsi="Times New Roman"/>
          <w:sz w:val="24"/>
          <w:szCs w:val="24"/>
          <w:lang w:val="ru-RU"/>
        </w:rPr>
        <w:t xml:space="preserve"> «ТЦ Сфера», 2005.</w:t>
      </w:r>
    </w:p>
    <w:p w:rsidR="00C91F20" w:rsidRPr="003C3DDE" w:rsidRDefault="00C91F20" w:rsidP="00C91F20">
      <w:pPr>
        <w:pStyle w:val="a7"/>
        <w:numPr>
          <w:ilvl w:val="0"/>
          <w:numId w:val="1"/>
        </w:numPr>
        <w:tabs>
          <w:tab w:val="left" w:pos="1080"/>
        </w:tabs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 xml:space="preserve">Мы о селе стихами говорим. Сборник стихов к 230-летию села Александровского / Составители О.В. </w:t>
      </w:r>
      <w:proofErr w:type="spellStart"/>
      <w:r w:rsidRPr="003C3DDE">
        <w:rPr>
          <w:rFonts w:ascii="Times New Roman" w:hAnsi="Times New Roman"/>
          <w:sz w:val="24"/>
          <w:szCs w:val="24"/>
          <w:lang w:val="ru-RU"/>
        </w:rPr>
        <w:t>Карпинец</w:t>
      </w:r>
      <w:proofErr w:type="spellEnd"/>
      <w:r w:rsidRPr="003C3DDE">
        <w:rPr>
          <w:rFonts w:ascii="Times New Roman" w:hAnsi="Times New Roman"/>
          <w:sz w:val="24"/>
          <w:szCs w:val="24"/>
          <w:lang w:val="ru-RU"/>
        </w:rPr>
        <w:t xml:space="preserve">, Л.Ф. Шубная. -  </w:t>
      </w:r>
      <w:proofErr w:type="spellStart"/>
      <w:r w:rsidRPr="003C3DDE">
        <w:rPr>
          <w:rFonts w:ascii="Times New Roman" w:hAnsi="Times New Roman"/>
          <w:sz w:val="24"/>
          <w:szCs w:val="24"/>
          <w:lang w:val="ru-RU"/>
        </w:rPr>
        <w:t>Новопа</w:t>
      </w:r>
      <w:r w:rsidRPr="003C3DDE">
        <w:rPr>
          <w:rFonts w:ascii="Times New Roman" w:hAnsi="Times New Roman"/>
          <w:sz w:val="24"/>
          <w:szCs w:val="24"/>
          <w:lang w:val="ru-RU"/>
        </w:rPr>
        <w:t>в</w:t>
      </w:r>
      <w:r w:rsidRPr="003C3DDE">
        <w:rPr>
          <w:rFonts w:ascii="Times New Roman" w:hAnsi="Times New Roman"/>
          <w:sz w:val="24"/>
          <w:szCs w:val="24"/>
          <w:lang w:val="ru-RU"/>
        </w:rPr>
        <w:t>ловск</w:t>
      </w:r>
      <w:proofErr w:type="spellEnd"/>
      <w:r w:rsidRPr="003C3DDE">
        <w:rPr>
          <w:rFonts w:ascii="Times New Roman" w:hAnsi="Times New Roman"/>
          <w:sz w:val="24"/>
          <w:szCs w:val="24"/>
          <w:lang w:val="ru-RU"/>
        </w:rPr>
        <w:t>, 2007.</w:t>
      </w:r>
    </w:p>
    <w:p w:rsidR="00C91F20" w:rsidRPr="003C3DDE" w:rsidRDefault="00C91F20" w:rsidP="00C91F20">
      <w:pPr>
        <w:pStyle w:val="a7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C3DDE">
        <w:rPr>
          <w:rFonts w:ascii="Times New Roman" w:hAnsi="Times New Roman"/>
          <w:b/>
          <w:sz w:val="24"/>
          <w:szCs w:val="24"/>
        </w:rPr>
        <w:t>для</w:t>
      </w:r>
      <w:proofErr w:type="spellEnd"/>
      <w:proofErr w:type="gramEnd"/>
      <w:r w:rsidRPr="003C3D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DDE">
        <w:rPr>
          <w:rFonts w:ascii="Times New Roman" w:hAnsi="Times New Roman"/>
          <w:b/>
          <w:sz w:val="24"/>
          <w:szCs w:val="24"/>
        </w:rPr>
        <w:t>учеников</w:t>
      </w:r>
      <w:proofErr w:type="spellEnd"/>
      <w:r w:rsidRPr="003C3DDE">
        <w:rPr>
          <w:rFonts w:ascii="Times New Roman" w:hAnsi="Times New Roman"/>
          <w:b/>
          <w:sz w:val="24"/>
          <w:szCs w:val="24"/>
        </w:rPr>
        <w:t>:</w:t>
      </w:r>
    </w:p>
    <w:p w:rsidR="00C91F20" w:rsidRPr="003C3DDE" w:rsidRDefault="00C91F20" w:rsidP="00C91F20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>Серия книг «История России». – М: «Белый город», 2006.</w:t>
      </w:r>
    </w:p>
    <w:p w:rsidR="00C91F20" w:rsidRPr="003C3DDE" w:rsidRDefault="00C91F20" w:rsidP="00C91F20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 xml:space="preserve">Я познаю мир: Дет. </w:t>
      </w:r>
      <w:proofErr w:type="spellStart"/>
      <w:proofErr w:type="gramStart"/>
      <w:r w:rsidRPr="003C3DDE">
        <w:rPr>
          <w:rFonts w:ascii="Times New Roman" w:hAnsi="Times New Roman"/>
          <w:sz w:val="24"/>
          <w:szCs w:val="24"/>
          <w:lang w:val="ru-RU"/>
        </w:rPr>
        <w:t>энцикл</w:t>
      </w:r>
      <w:proofErr w:type="spellEnd"/>
      <w:r w:rsidRPr="003C3DDE">
        <w:rPr>
          <w:rFonts w:ascii="Times New Roman" w:hAnsi="Times New Roman"/>
          <w:sz w:val="24"/>
          <w:szCs w:val="24"/>
          <w:lang w:val="ru-RU"/>
        </w:rPr>
        <w:t>.:</w:t>
      </w:r>
      <w:proofErr w:type="gramEnd"/>
      <w:r w:rsidRPr="003C3DDE">
        <w:rPr>
          <w:rFonts w:ascii="Times New Roman" w:hAnsi="Times New Roman"/>
          <w:sz w:val="24"/>
          <w:szCs w:val="24"/>
          <w:lang w:val="ru-RU"/>
        </w:rPr>
        <w:t xml:space="preserve">  История / Под общ. ред. О.Г. </w:t>
      </w:r>
      <w:proofErr w:type="spellStart"/>
      <w:r w:rsidRPr="003C3DDE">
        <w:rPr>
          <w:rFonts w:ascii="Times New Roman" w:hAnsi="Times New Roman"/>
          <w:sz w:val="24"/>
          <w:szCs w:val="24"/>
          <w:lang w:val="ru-RU"/>
        </w:rPr>
        <w:t>Хинн</w:t>
      </w:r>
      <w:proofErr w:type="spellEnd"/>
      <w:r w:rsidRPr="003C3DDE">
        <w:rPr>
          <w:rFonts w:ascii="Times New Roman" w:hAnsi="Times New Roman"/>
          <w:sz w:val="24"/>
          <w:szCs w:val="24"/>
          <w:lang w:val="ru-RU"/>
        </w:rPr>
        <w:t>.- М.: ООО «Издательство АСТ-ЛТД», 1998.</w:t>
      </w:r>
    </w:p>
    <w:p w:rsidR="00C91F20" w:rsidRPr="003C3DDE" w:rsidRDefault="00C91F20" w:rsidP="00C91F20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 xml:space="preserve">Народные русские сказки: Из сборника </w:t>
      </w:r>
      <w:proofErr w:type="spellStart"/>
      <w:proofErr w:type="gramStart"/>
      <w:r w:rsidRPr="003C3DDE">
        <w:rPr>
          <w:rFonts w:ascii="Times New Roman" w:hAnsi="Times New Roman"/>
          <w:sz w:val="24"/>
          <w:szCs w:val="24"/>
          <w:lang w:val="ru-RU"/>
        </w:rPr>
        <w:t>А.Н.Афанасьева</w:t>
      </w:r>
      <w:proofErr w:type="spellEnd"/>
      <w:r w:rsidRPr="003C3DDE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Pr="003C3DDE">
        <w:rPr>
          <w:rFonts w:ascii="Times New Roman" w:hAnsi="Times New Roman"/>
          <w:sz w:val="24"/>
          <w:szCs w:val="24"/>
          <w:lang w:val="ru-RU"/>
        </w:rPr>
        <w:t xml:space="preserve"> М.: </w:t>
      </w:r>
      <w:proofErr w:type="spellStart"/>
      <w:r w:rsidRPr="003C3DDE">
        <w:rPr>
          <w:rFonts w:ascii="Times New Roman" w:hAnsi="Times New Roman"/>
          <w:sz w:val="24"/>
          <w:szCs w:val="24"/>
          <w:lang w:val="ru-RU"/>
        </w:rPr>
        <w:t>Х</w:t>
      </w:r>
      <w:r w:rsidRPr="003C3DDE">
        <w:rPr>
          <w:rFonts w:ascii="Times New Roman" w:hAnsi="Times New Roman"/>
          <w:sz w:val="24"/>
          <w:szCs w:val="24"/>
          <w:lang w:val="ru-RU"/>
        </w:rPr>
        <w:t>у</w:t>
      </w:r>
      <w:r w:rsidRPr="003C3DDE">
        <w:rPr>
          <w:rFonts w:ascii="Times New Roman" w:hAnsi="Times New Roman"/>
          <w:sz w:val="24"/>
          <w:szCs w:val="24"/>
          <w:lang w:val="ru-RU"/>
        </w:rPr>
        <w:t>дож</w:t>
      </w:r>
      <w:proofErr w:type="spellEnd"/>
      <w:r w:rsidRPr="003C3DDE">
        <w:rPr>
          <w:rFonts w:ascii="Times New Roman" w:hAnsi="Times New Roman"/>
          <w:sz w:val="24"/>
          <w:szCs w:val="24"/>
          <w:lang w:val="ru-RU"/>
        </w:rPr>
        <w:t>. лит.,  2003.</w:t>
      </w:r>
    </w:p>
    <w:p w:rsidR="00C91F20" w:rsidRPr="003C3DDE" w:rsidRDefault="00C91F20" w:rsidP="00C91F20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C3DDE">
        <w:rPr>
          <w:rFonts w:ascii="Times New Roman" w:hAnsi="Times New Roman"/>
          <w:sz w:val="24"/>
          <w:szCs w:val="24"/>
          <w:lang w:val="ru-RU"/>
        </w:rPr>
        <w:t>Литература Ставрополья: Учебник для начальной школы. – Ставр</w:t>
      </w:r>
      <w:r w:rsidRPr="003C3DDE">
        <w:rPr>
          <w:rFonts w:ascii="Times New Roman" w:hAnsi="Times New Roman"/>
          <w:sz w:val="24"/>
          <w:szCs w:val="24"/>
          <w:lang w:val="ru-RU"/>
        </w:rPr>
        <w:t>о</w:t>
      </w:r>
      <w:r w:rsidRPr="003C3DDE">
        <w:rPr>
          <w:rFonts w:ascii="Times New Roman" w:hAnsi="Times New Roman"/>
          <w:sz w:val="24"/>
          <w:szCs w:val="24"/>
          <w:lang w:val="ru-RU"/>
        </w:rPr>
        <w:t xml:space="preserve">поль, </w:t>
      </w:r>
      <w:proofErr w:type="spellStart"/>
      <w:r w:rsidRPr="003C3DDE">
        <w:rPr>
          <w:rFonts w:ascii="Times New Roman" w:hAnsi="Times New Roman"/>
          <w:sz w:val="24"/>
          <w:szCs w:val="24"/>
          <w:lang w:val="ru-RU"/>
        </w:rPr>
        <w:t>Сервисшкола</w:t>
      </w:r>
      <w:proofErr w:type="spellEnd"/>
      <w:r w:rsidRPr="003C3DDE">
        <w:rPr>
          <w:rFonts w:ascii="Times New Roman" w:hAnsi="Times New Roman"/>
          <w:sz w:val="24"/>
          <w:szCs w:val="24"/>
          <w:lang w:val="ru-RU"/>
        </w:rPr>
        <w:t>, 2000.</w:t>
      </w:r>
    </w:p>
    <w:p w:rsidR="00C91F20" w:rsidRPr="00C91F20" w:rsidRDefault="00C91F20" w:rsidP="00C91F20">
      <w:pPr>
        <w:pStyle w:val="a7"/>
        <w:ind w:left="720"/>
        <w:rPr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 </w:t>
      </w:r>
      <w:r w:rsidRPr="003C3DDE">
        <w:rPr>
          <w:rFonts w:ascii="Times New Roman" w:hAnsi="Times New Roman"/>
          <w:sz w:val="24"/>
          <w:szCs w:val="24"/>
          <w:lang w:val="ru-RU"/>
        </w:rPr>
        <w:t xml:space="preserve">Л.Ф. Шубная. </w:t>
      </w:r>
      <w:proofErr w:type="gramStart"/>
      <w:r w:rsidRPr="003C3DDE">
        <w:rPr>
          <w:rFonts w:ascii="Times New Roman" w:hAnsi="Times New Roman"/>
          <w:sz w:val="24"/>
          <w:szCs w:val="24"/>
          <w:lang w:val="ru-RU"/>
        </w:rPr>
        <w:t>Свирель.-</w:t>
      </w:r>
      <w:proofErr w:type="gramEnd"/>
      <w:r w:rsidRPr="003C3DDE">
        <w:rPr>
          <w:rFonts w:ascii="Times New Roman" w:hAnsi="Times New Roman"/>
          <w:sz w:val="24"/>
          <w:szCs w:val="24"/>
          <w:lang w:val="ru-RU"/>
        </w:rPr>
        <w:t xml:space="preserve"> Ставрополь, 1998.</w:t>
      </w:r>
    </w:p>
    <w:p w:rsidR="00C91F20" w:rsidRPr="003C3DDE" w:rsidRDefault="00C91F20" w:rsidP="00C91F20">
      <w:pPr>
        <w:jc w:val="center"/>
        <w:rPr>
          <w:b/>
        </w:rPr>
      </w:pPr>
    </w:p>
    <w:p w:rsidR="00C91F20" w:rsidRPr="003C3DDE" w:rsidRDefault="00C91F20" w:rsidP="00C91F20">
      <w:pPr>
        <w:jc w:val="center"/>
        <w:rPr>
          <w:b/>
        </w:rPr>
      </w:pPr>
    </w:p>
    <w:p w:rsidR="00C91F20" w:rsidRPr="003C3DDE" w:rsidRDefault="00C91F20" w:rsidP="00C91F20">
      <w:pPr>
        <w:jc w:val="center"/>
        <w:rPr>
          <w:b/>
        </w:rPr>
      </w:pPr>
    </w:p>
    <w:p w:rsidR="00C91F20" w:rsidRPr="003C3DDE" w:rsidRDefault="00C91F20" w:rsidP="00C91F20">
      <w:pPr>
        <w:jc w:val="center"/>
        <w:rPr>
          <w:b/>
        </w:rPr>
      </w:pPr>
    </w:p>
    <w:p w:rsidR="00537B49" w:rsidRDefault="00537B49" w:rsidP="00C91F20">
      <w:pPr>
        <w:spacing w:before="100" w:beforeAutospacing="1" w:after="100" w:afterAutospacing="1"/>
        <w:jc w:val="center"/>
      </w:pPr>
    </w:p>
    <w:sectPr w:rsidR="0053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4FA" w:rsidRDefault="00C91F2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D004FA" w:rsidRDefault="00C91F20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F0B9C"/>
    <w:multiLevelType w:val="hybridMultilevel"/>
    <w:tmpl w:val="3486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214A"/>
    <w:multiLevelType w:val="hybridMultilevel"/>
    <w:tmpl w:val="997CA088"/>
    <w:lvl w:ilvl="0" w:tplc="341EC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AE712D"/>
    <w:multiLevelType w:val="hybridMultilevel"/>
    <w:tmpl w:val="3476E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CF"/>
    <w:rsid w:val="00290ECF"/>
    <w:rsid w:val="00537B49"/>
    <w:rsid w:val="00C91F20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9D978-25B3-4896-A428-656FCA15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B49"/>
    <w:pPr>
      <w:autoSpaceDE w:val="0"/>
      <w:autoSpaceDN w:val="0"/>
      <w:adjustRightInd w:val="0"/>
      <w:ind w:firstLine="283"/>
      <w:jc w:val="both"/>
    </w:pPr>
    <w:rPr>
      <w:rFonts w:ascii="NewtonC" w:hAnsi="NewtonC"/>
      <w:color w:val="000000"/>
      <w:spacing w:val="-15"/>
      <w:sz w:val="19"/>
      <w:szCs w:val="19"/>
    </w:rPr>
  </w:style>
  <w:style w:type="character" w:customStyle="1" w:styleId="a4">
    <w:name w:val="Основной текст Знак"/>
    <w:basedOn w:val="a0"/>
    <w:link w:val="a3"/>
    <w:rsid w:val="00537B49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table" w:styleId="a5">
    <w:name w:val="Table Grid"/>
    <w:basedOn w:val="a1"/>
    <w:uiPriority w:val="59"/>
    <w:rsid w:val="00537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7"/>
    <w:locked/>
    <w:rsid w:val="00C91F20"/>
    <w:rPr>
      <w:rFonts w:ascii="Cambria" w:hAnsi="Cambria"/>
      <w:lang w:val="en-US" w:bidi="en-US"/>
    </w:rPr>
  </w:style>
  <w:style w:type="paragraph" w:styleId="a7">
    <w:name w:val="No Spacing"/>
    <w:basedOn w:val="a"/>
    <w:link w:val="a6"/>
    <w:qFormat/>
    <w:rsid w:val="00C91F20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styleId="a8">
    <w:name w:val="footer"/>
    <w:basedOn w:val="a"/>
    <w:link w:val="a9"/>
    <w:uiPriority w:val="99"/>
    <w:rsid w:val="00C91F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C91F2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2019-03-26T06:42:00Z</dcterms:created>
  <dcterms:modified xsi:type="dcterms:W3CDTF">2019-03-26T07:08:00Z</dcterms:modified>
</cp:coreProperties>
</file>