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91" w:rsidRDefault="00730A29">
      <w:r>
        <w:rPr>
          <w:noProof/>
          <w:lang w:eastAsia="ru-RU"/>
        </w:rPr>
        <w:drawing>
          <wp:inline distT="0" distB="0" distL="0" distR="0" wp14:anchorId="1283A67F" wp14:editId="537FA7FF">
            <wp:extent cx="5940425" cy="81559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881" w:rsidRDefault="009B0881"/>
    <w:p w:rsidR="009B0881" w:rsidRDefault="009B0881"/>
    <w:p w:rsidR="009B0881" w:rsidRDefault="009B0881"/>
    <w:p w:rsidR="009B0881" w:rsidRPr="009348B8" w:rsidRDefault="009B0881" w:rsidP="009B0881">
      <w:pPr>
        <w:rPr>
          <w:rFonts w:ascii="Times New Roman" w:hAnsi="Times New Roman" w:cs="Times New Roman"/>
          <w:b/>
          <w:sz w:val="32"/>
          <w:szCs w:val="32"/>
        </w:rPr>
      </w:pPr>
      <w:r w:rsidRPr="009348B8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B0881" w:rsidRDefault="009B0881" w:rsidP="009B088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Финансовая грамотность: учебная </w:t>
      </w:r>
      <w:r w:rsidRPr="009348B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программа. 8–9 классы </w:t>
      </w:r>
      <w:proofErr w:type="spellStart"/>
      <w:r w:rsidRPr="009348B8">
        <w:rPr>
          <w:rFonts w:ascii="Times New Roman" w:hAnsi="Times New Roman" w:cs="Times New Roman"/>
          <w:b/>
          <w:bCs/>
          <w:sz w:val="24"/>
          <w:szCs w:val="24"/>
        </w:rPr>
        <w:t>общеобразоват.орг</w:t>
      </w:r>
      <w:proofErr w:type="spellEnd"/>
      <w:r w:rsidRPr="009348B8">
        <w:rPr>
          <w:rFonts w:ascii="Times New Roman" w:hAnsi="Times New Roman" w:cs="Times New Roman"/>
          <w:b/>
          <w:bCs/>
          <w:sz w:val="24"/>
          <w:szCs w:val="24"/>
        </w:rPr>
        <w:t xml:space="preserve">. / Е. Б. </w:t>
      </w:r>
      <w:proofErr w:type="spellStart"/>
      <w:r w:rsidRPr="009348B8">
        <w:rPr>
          <w:rFonts w:ascii="Times New Roman" w:hAnsi="Times New Roman" w:cs="Times New Roman"/>
          <w:b/>
          <w:bCs/>
          <w:sz w:val="24"/>
          <w:szCs w:val="24"/>
        </w:rPr>
        <w:t>Лавренова</w:t>
      </w:r>
      <w:proofErr w:type="spellEnd"/>
      <w:r w:rsidRPr="009348B8">
        <w:rPr>
          <w:rFonts w:ascii="Times New Roman" w:hAnsi="Times New Roman" w:cs="Times New Roman"/>
          <w:b/>
          <w:bCs/>
          <w:sz w:val="24"/>
          <w:szCs w:val="24"/>
        </w:rPr>
        <w:t xml:space="preserve">, О. И. Рязанова, И. В. </w:t>
      </w:r>
      <w:proofErr w:type="spellStart"/>
      <w:r w:rsidRPr="009348B8">
        <w:rPr>
          <w:rFonts w:ascii="Times New Roman" w:hAnsi="Times New Roman" w:cs="Times New Roman"/>
          <w:b/>
          <w:bCs/>
          <w:sz w:val="24"/>
          <w:szCs w:val="24"/>
        </w:rPr>
        <w:t>Липсиц</w:t>
      </w:r>
      <w:proofErr w:type="spellEnd"/>
      <w:r w:rsidRPr="009348B8">
        <w:rPr>
          <w:rFonts w:ascii="Times New Roman" w:hAnsi="Times New Roman" w:cs="Times New Roman"/>
          <w:b/>
          <w:bCs/>
          <w:sz w:val="24"/>
          <w:szCs w:val="24"/>
        </w:rPr>
        <w:t>. — М.: ВИТА-ПРЕСС, 2014.</w:t>
      </w:r>
    </w:p>
    <w:p w:rsidR="009B0881" w:rsidRPr="00E9290F" w:rsidRDefault="009B0881" w:rsidP="009B088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5C90">
        <w:rPr>
          <w:rFonts w:ascii="Times New Roman" w:hAnsi="Times New Roman" w:cs="Times New Roman"/>
          <w:sz w:val="24"/>
          <w:szCs w:val="24"/>
        </w:rPr>
        <w:t xml:space="preserve"> В 8–9 классах дети обучаются в возрасте 14–16 лет, когда с правовой точки зрения они обретают часть пра</w:t>
      </w:r>
      <w:r>
        <w:rPr>
          <w:rFonts w:ascii="Times New Roman" w:hAnsi="Times New Roman" w:cs="Times New Roman"/>
          <w:sz w:val="24"/>
          <w:szCs w:val="24"/>
        </w:rPr>
        <w:t xml:space="preserve">в и обязанностей, в том числе в </w:t>
      </w:r>
      <w:r w:rsidRPr="00815C90">
        <w:rPr>
          <w:rFonts w:ascii="Times New Roman" w:hAnsi="Times New Roman" w:cs="Times New Roman"/>
          <w:sz w:val="24"/>
          <w:szCs w:val="24"/>
        </w:rPr>
        <w:t>финансовой сфере. Поэтому становится необходимым обучить подростков тем умениям, которые будут нуж</w:t>
      </w:r>
      <w:r>
        <w:rPr>
          <w:rFonts w:ascii="Times New Roman" w:hAnsi="Times New Roman" w:cs="Times New Roman"/>
          <w:sz w:val="24"/>
          <w:szCs w:val="24"/>
        </w:rPr>
        <w:t xml:space="preserve">ны для оптимального поведения в </w:t>
      </w:r>
      <w:r w:rsidRPr="00815C90">
        <w:rPr>
          <w:rFonts w:ascii="Times New Roman" w:hAnsi="Times New Roman" w:cs="Times New Roman"/>
          <w:sz w:val="24"/>
          <w:szCs w:val="24"/>
        </w:rPr>
        <w:t>современных условиях финансового мира.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5C90">
        <w:rPr>
          <w:rFonts w:ascii="Times New Roman" w:hAnsi="Times New Roman" w:cs="Times New Roman"/>
          <w:sz w:val="24"/>
          <w:szCs w:val="24"/>
        </w:rPr>
        <w:t xml:space="preserve">Вместе с тем учащиеся 8–9 классов способны расширять свой кругозор в финансовых вопросах благодаря развитию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</w:t>
      </w:r>
      <w:r>
        <w:rPr>
          <w:rFonts w:ascii="Times New Roman" w:hAnsi="Times New Roman" w:cs="Times New Roman"/>
          <w:sz w:val="24"/>
          <w:szCs w:val="24"/>
        </w:rPr>
        <w:t xml:space="preserve">ие школьников, они </w:t>
      </w:r>
      <w:r w:rsidRPr="00815C90">
        <w:rPr>
          <w:rFonts w:ascii="Times New Roman" w:hAnsi="Times New Roman" w:cs="Times New Roman"/>
          <w:sz w:val="24"/>
          <w:szCs w:val="24"/>
        </w:rPr>
        <w:t>переходят во взрослую жизнь, осваивая некоторые новые для себя роли</w:t>
      </w:r>
      <w:r w:rsidRPr="00815C90">
        <w:rPr>
          <w:rFonts w:ascii="Times New Roman" w:hAnsi="Times New Roman" w:cs="Times New Roman"/>
          <w:sz w:val="24"/>
          <w:szCs w:val="24"/>
        </w:rPr>
        <w:br/>
        <w:t>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</w:t>
      </w:r>
      <w:r>
        <w:rPr>
          <w:rFonts w:ascii="Times New Roman" w:hAnsi="Times New Roman" w:cs="Times New Roman"/>
          <w:sz w:val="24"/>
          <w:szCs w:val="24"/>
        </w:rPr>
        <w:t xml:space="preserve">ь его не бояться взрослой жизни </w:t>
      </w:r>
      <w:r w:rsidRPr="00815C90">
        <w:rPr>
          <w:rFonts w:ascii="Times New Roman" w:hAnsi="Times New Roman" w:cs="Times New Roman"/>
          <w:sz w:val="24"/>
          <w:szCs w:val="24"/>
        </w:rPr>
        <w:t>и показать, что существуют алгоритмы де</w:t>
      </w:r>
      <w:r>
        <w:rPr>
          <w:rFonts w:ascii="Times New Roman" w:hAnsi="Times New Roman" w:cs="Times New Roman"/>
          <w:sz w:val="24"/>
          <w:szCs w:val="24"/>
        </w:rPr>
        <w:t xml:space="preserve">йствия в тех или иных ситуациях </w:t>
      </w:r>
      <w:r w:rsidRPr="00815C90">
        <w:rPr>
          <w:rFonts w:ascii="Times New Roman" w:hAnsi="Times New Roman" w:cs="Times New Roman"/>
          <w:sz w:val="24"/>
          <w:szCs w:val="24"/>
        </w:rPr>
        <w:t>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          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</w:t>
      </w:r>
      <w:r w:rsidRPr="00815C90">
        <w:rPr>
          <w:rFonts w:ascii="Times New Roman" w:hAnsi="Times New Roman" w:cs="Times New Roman"/>
          <w:sz w:val="24"/>
          <w:szCs w:val="24"/>
        </w:rPr>
        <w:br/>
        <w:t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 как на электронных, так и на бумажных носителях.</w:t>
      </w:r>
      <w:r w:rsidRPr="00815C90">
        <w:rPr>
          <w:rFonts w:ascii="Times New Roman" w:hAnsi="Times New Roman" w:cs="Times New Roman"/>
          <w:sz w:val="24"/>
          <w:szCs w:val="24"/>
        </w:rPr>
        <w:br/>
        <w:t>Большая часть времени отводится на практическую деятельность для получения опыта действий в расширенном круге (по сравнению с предыдущими классами) финансовых отношений.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Цели и планируемые результаты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Цель обучения: </w:t>
      </w:r>
      <w:r w:rsidRPr="00815C90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</w:t>
      </w:r>
      <w:r w:rsidRPr="00815C90">
        <w:rPr>
          <w:rFonts w:ascii="Times New Roman" w:hAnsi="Times New Roman" w:cs="Times New Roman"/>
          <w:sz w:val="24"/>
          <w:szCs w:val="24"/>
        </w:rPr>
        <w:br/>
        <w:t>у учащихся 8–9 классов, предполагающей освоение базовых финансово-экономических понятий, являю</w:t>
      </w:r>
      <w:r>
        <w:rPr>
          <w:rFonts w:ascii="Times New Roman" w:hAnsi="Times New Roman" w:cs="Times New Roman"/>
          <w:sz w:val="24"/>
          <w:szCs w:val="24"/>
        </w:rPr>
        <w:t xml:space="preserve">щихся отражением важнейших сфер </w:t>
      </w:r>
      <w:r w:rsidRPr="00815C90">
        <w:rPr>
          <w:rFonts w:ascii="Times New Roman" w:hAnsi="Times New Roman" w:cs="Times New Roman"/>
          <w:sz w:val="24"/>
          <w:szCs w:val="24"/>
        </w:rPr>
        <w:t>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       Требования к личностным результатам освоения курса: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</w:t>
      </w:r>
      <w:r w:rsidRPr="00815C90">
        <w:rPr>
          <w:rFonts w:ascii="Times New Roman" w:hAnsi="Times New Roman" w:cs="Times New Roman"/>
          <w:sz w:val="24"/>
          <w:szCs w:val="24"/>
        </w:rPr>
        <w:br/>
        <w:t>— готовность пользоваться свои</w:t>
      </w:r>
      <w:r>
        <w:rPr>
          <w:rFonts w:ascii="Times New Roman" w:hAnsi="Times New Roman" w:cs="Times New Roman"/>
          <w:sz w:val="24"/>
          <w:szCs w:val="24"/>
        </w:rPr>
        <w:t xml:space="preserve">ми правами в финансовой сфере и </w:t>
      </w:r>
      <w:r w:rsidRPr="00815C90">
        <w:rPr>
          <w:rFonts w:ascii="Times New Roman" w:hAnsi="Times New Roman" w:cs="Times New Roman"/>
          <w:sz w:val="24"/>
          <w:szCs w:val="24"/>
        </w:rPr>
        <w:t>исполнять возникающие в связи с взаимодействием с финансовыми институтами обязанности.</w:t>
      </w:r>
      <w:r w:rsidRPr="00815C90">
        <w:rPr>
          <w:rFonts w:ascii="Times New Roman" w:hAnsi="Times New Roman" w:cs="Times New Roman"/>
          <w:sz w:val="24"/>
          <w:szCs w:val="24"/>
        </w:rPr>
        <w:br/>
        <w:t>Требования к интеллектуальным (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) результатам</w:t>
      </w:r>
      <w:r w:rsidRPr="00815C90">
        <w:rPr>
          <w:rFonts w:ascii="Times New Roman" w:hAnsi="Times New Roman" w:cs="Times New Roman"/>
          <w:sz w:val="24"/>
          <w:szCs w:val="24"/>
        </w:rPr>
        <w:br/>
        <w:t>освоения курса: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государственные у</w:t>
      </w:r>
      <w:r>
        <w:rPr>
          <w:rFonts w:ascii="Times New Roman" w:hAnsi="Times New Roman" w:cs="Times New Roman"/>
          <w:sz w:val="24"/>
          <w:szCs w:val="24"/>
        </w:rPr>
        <w:t xml:space="preserve">чреждения, в которые необходимо </w:t>
      </w:r>
      <w:r w:rsidRPr="00815C90">
        <w:rPr>
          <w:rFonts w:ascii="Times New Roman" w:hAnsi="Times New Roman" w:cs="Times New Roman"/>
          <w:sz w:val="24"/>
          <w:szCs w:val="24"/>
        </w:rPr>
        <w:t>обратиться для их решения;</w:t>
      </w:r>
      <w:r w:rsidRPr="00815C90">
        <w:rPr>
          <w:rFonts w:ascii="Times New Roman" w:hAnsi="Times New Roman" w:cs="Times New Roman"/>
          <w:sz w:val="24"/>
          <w:szCs w:val="24"/>
        </w:rPr>
        <w:br/>
        <w:t>— владение умением поиска различных способов решения финансовых проблем и их оценки;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— владение умением осуществлять краткосрочное и долгосрочное</w:t>
      </w:r>
      <w:r w:rsidRPr="00815C90">
        <w:rPr>
          <w:rFonts w:ascii="Times New Roman" w:hAnsi="Times New Roman" w:cs="Times New Roman"/>
          <w:sz w:val="24"/>
          <w:szCs w:val="24"/>
        </w:rPr>
        <w:br/>
        <w:t>планирование поведения в сфере финансов;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  <w:r w:rsidRPr="00815C90">
        <w:rPr>
          <w:rFonts w:ascii="Times New Roman" w:hAnsi="Times New Roman" w:cs="Times New Roman"/>
          <w:sz w:val="24"/>
          <w:szCs w:val="24"/>
        </w:rPr>
        <w:br/>
        <w:t>— умение осуществлять элементарный прогноз в сфере личных финансов и оценивать свои поступки;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• вступать в коммуникацию со св</w:t>
      </w:r>
      <w:r>
        <w:rPr>
          <w:rFonts w:ascii="Times New Roman" w:hAnsi="Times New Roman" w:cs="Times New Roman"/>
          <w:sz w:val="24"/>
          <w:szCs w:val="24"/>
        </w:rPr>
        <w:t xml:space="preserve">ерстниками и учителем, понимать </w:t>
      </w:r>
      <w:r w:rsidRPr="00815C90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  <w:r w:rsidRPr="00815C90">
        <w:rPr>
          <w:rFonts w:ascii="Times New Roman" w:hAnsi="Times New Roman" w:cs="Times New Roman"/>
          <w:sz w:val="24"/>
          <w:szCs w:val="24"/>
        </w:rPr>
        <w:br/>
        <w:t>• анализировать и интерпрети</w:t>
      </w:r>
      <w:r>
        <w:rPr>
          <w:rFonts w:ascii="Times New Roman" w:hAnsi="Times New Roman" w:cs="Times New Roman"/>
          <w:sz w:val="24"/>
          <w:szCs w:val="24"/>
        </w:rPr>
        <w:t xml:space="preserve">ровать финансовую информацию из </w:t>
      </w:r>
      <w:r w:rsidRPr="00815C90">
        <w:rPr>
          <w:rFonts w:ascii="Times New Roman" w:hAnsi="Times New Roman" w:cs="Times New Roman"/>
          <w:sz w:val="24"/>
          <w:szCs w:val="24"/>
        </w:rPr>
        <w:t>различных источников.</w:t>
      </w:r>
      <w:r w:rsidRPr="00815C90">
        <w:rPr>
          <w:rFonts w:ascii="Times New Roman" w:hAnsi="Times New Roman" w:cs="Times New Roman"/>
          <w:sz w:val="24"/>
          <w:szCs w:val="24"/>
        </w:rPr>
        <w:br/>
        <w:t>Требования к предметным результатам освоения курса:</w:t>
      </w:r>
      <w:r w:rsidRPr="00815C90">
        <w:rPr>
          <w:rFonts w:ascii="Times New Roman" w:hAnsi="Times New Roman" w:cs="Times New Roman"/>
          <w:sz w:val="24"/>
          <w:szCs w:val="24"/>
        </w:rPr>
        <w:br/>
        <w:t>— владение понятиями: деньги и денежная масса, покупательная</w:t>
      </w:r>
      <w:r w:rsidRPr="00815C90">
        <w:rPr>
          <w:rFonts w:ascii="Times New Roman" w:hAnsi="Times New Roman" w:cs="Times New Roman"/>
          <w:sz w:val="24"/>
          <w:szCs w:val="24"/>
        </w:rPr>
        <w:br/>
        <w:t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</w:t>
      </w:r>
      <w:r>
        <w:rPr>
          <w:rFonts w:ascii="Times New Roman" w:hAnsi="Times New Roman" w:cs="Times New Roman"/>
          <w:sz w:val="24"/>
          <w:szCs w:val="24"/>
        </w:rPr>
        <w:t xml:space="preserve"> страхование, финансовые риски, </w:t>
      </w:r>
      <w:r w:rsidRPr="00815C90">
        <w:rPr>
          <w:rFonts w:ascii="Times New Roman" w:hAnsi="Times New Roman" w:cs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  <w:r w:rsidRPr="00815C90">
        <w:rPr>
          <w:rFonts w:ascii="Times New Roman" w:hAnsi="Times New Roman" w:cs="Times New Roman"/>
          <w:sz w:val="24"/>
          <w:szCs w:val="24"/>
        </w:rPr>
        <w:br/>
        <w:t>— владение знанием:</w:t>
      </w:r>
      <w:r w:rsidRPr="00815C90">
        <w:rPr>
          <w:rFonts w:ascii="Times New Roman" w:hAnsi="Times New Roman" w:cs="Times New Roman"/>
          <w:sz w:val="24"/>
          <w:szCs w:val="24"/>
        </w:rPr>
        <w:br/>
        <w:t>• структуры денежной массы</w:t>
      </w:r>
      <w:r w:rsidRPr="00815C90">
        <w:rPr>
          <w:rFonts w:ascii="Times New Roman" w:hAnsi="Times New Roman" w:cs="Times New Roman"/>
          <w:sz w:val="24"/>
          <w:szCs w:val="24"/>
        </w:rPr>
        <w:br/>
        <w:t>• структуры доходов населения страны и способов её определения</w:t>
      </w:r>
      <w:r w:rsidRPr="00815C90">
        <w:rPr>
          <w:rFonts w:ascii="Times New Roman" w:hAnsi="Times New Roman" w:cs="Times New Roman"/>
          <w:sz w:val="24"/>
          <w:szCs w:val="24"/>
        </w:rPr>
        <w:br/>
        <w:t>• зависимости уровня благосостояния от структуры источников доходов семьи</w:t>
      </w:r>
      <w:r w:rsidRPr="00815C90">
        <w:rPr>
          <w:rFonts w:ascii="Times New Roman" w:hAnsi="Times New Roman" w:cs="Times New Roman"/>
          <w:sz w:val="24"/>
          <w:szCs w:val="24"/>
        </w:rPr>
        <w:br/>
        <w:t>• статей семейного и личного бюджета и способов их корреляции</w:t>
      </w:r>
      <w:r w:rsidRPr="00815C90">
        <w:rPr>
          <w:rFonts w:ascii="Times New Roman" w:hAnsi="Times New Roman" w:cs="Times New Roman"/>
          <w:sz w:val="24"/>
          <w:szCs w:val="24"/>
        </w:rPr>
        <w:br/>
        <w:t>• основных видов финансовых услуг и продуктов, предназначенных для физических лиц</w:t>
      </w:r>
      <w:r w:rsidRPr="00815C90">
        <w:rPr>
          <w:rFonts w:ascii="Times New Roman" w:hAnsi="Times New Roman" w:cs="Times New Roman"/>
          <w:sz w:val="24"/>
          <w:szCs w:val="24"/>
        </w:rPr>
        <w:br/>
        <w:t>• возможных норм сбережения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• способов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поддержки в случаях попадания в </w:t>
      </w:r>
      <w:r w:rsidRPr="00815C90">
        <w:rPr>
          <w:rFonts w:ascii="Times New Roman" w:hAnsi="Times New Roman" w:cs="Times New Roman"/>
          <w:sz w:val="24"/>
          <w:szCs w:val="24"/>
        </w:rPr>
        <w:t>сложные жизненные ситуации</w:t>
      </w:r>
      <w:r w:rsidRPr="00815C90">
        <w:rPr>
          <w:rFonts w:ascii="Times New Roman" w:hAnsi="Times New Roman" w:cs="Times New Roman"/>
          <w:sz w:val="24"/>
          <w:szCs w:val="24"/>
        </w:rPr>
        <w:br/>
        <w:t>• видов страхования</w:t>
      </w:r>
      <w:r w:rsidRPr="00815C90">
        <w:rPr>
          <w:rFonts w:ascii="Times New Roman" w:hAnsi="Times New Roman" w:cs="Times New Roman"/>
          <w:sz w:val="24"/>
          <w:szCs w:val="24"/>
        </w:rPr>
        <w:br/>
        <w:t>• видов финансовых рисков</w:t>
      </w:r>
      <w:r w:rsidRPr="00815C90">
        <w:rPr>
          <w:rFonts w:ascii="Times New Roman" w:hAnsi="Times New Roman" w:cs="Times New Roman"/>
          <w:sz w:val="24"/>
          <w:szCs w:val="24"/>
        </w:rPr>
        <w:br/>
        <w:t>• способов использования банковских продуктов для решения своих финансовых задач</w:t>
      </w:r>
      <w:r w:rsidRPr="00815C90">
        <w:rPr>
          <w:rFonts w:ascii="Times New Roman" w:hAnsi="Times New Roman" w:cs="Times New Roman"/>
          <w:sz w:val="24"/>
          <w:szCs w:val="24"/>
        </w:rPr>
        <w:br/>
        <w:t>• способов определения курса валют и мест обмена</w:t>
      </w:r>
      <w:r w:rsidRPr="00815C90">
        <w:rPr>
          <w:rFonts w:ascii="Times New Roman" w:hAnsi="Times New Roman" w:cs="Times New Roman"/>
          <w:sz w:val="24"/>
          <w:szCs w:val="24"/>
        </w:rPr>
        <w:br/>
        <w:t>• способов уплаты налогов, принципов устройства пенсионной системы в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Курс финансовой грамотности в 8–9 классах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Изучение каждого раздела заканчивается проведением контрольного мероприятия.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3899"/>
        <w:gridCol w:w="1201"/>
      </w:tblGrid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денежными средствами семьи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семейного благосостояния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Риски в мире денег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Раздел 4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881" w:rsidRPr="00815C90" w:rsidTr="0026278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5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государство: как они взаимодействуют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881" w:rsidRPr="00815C90" w:rsidTr="00262788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B0881" w:rsidRPr="00815C90" w:rsidRDefault="009B0881" w:rsidP="0026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881" w:rsidRPr="00815C90" w:rsidRDefault="009B0881" w:rsidP="009B0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0881" w:rsidRPr="00815C90" w:rsidRDefault="009B0881" w:rsidP="009B0881">
      <w:pPr>
        <w:rPr>
          <w:rFonts w:ascii="Times New Roman" w:hAnsi="Times New Roman" w:cs="Times New Roman"/>
          <w:sz w:val="24"/>
          <w:szCs w:val="24"/>
        </w:rPr>
      </w:pPr>
      <w:r w:rsidRPr="00815C90">
        <w:rPr>
          <w:rFonts w:ascii="Times New Roman" w:hAnsi="Times New Roman" w:cs="Times New Roman"/>
          <w:sz w:val="24"/>
          <w:szCs w:val="24"/>
        </w:rPr>
        <w:br/>
      </w:r>
    </w:p>
    <w:p w:rsidR="009B0881" w:rsidRDefault="009B0881" w:rsidP="009B0881">
      <w:pPr>
        <w:rPr>
          <w:rFonts w:ascii="Times New Roman" w:hAnsi="Times New Roman" w:cs="Times New Roman"/>
          <w:b/>
          <w:sz w:val="24"/>
          <w:szCs w:val="24"/>
        </w:rPr>
      </w:pPr>
      <w:r w:rsidRPr="002F3620">
        <w:rPr>
          <w:rFonts w:ascii="Times New Roman" w:hAnsi="Times New Roman" w:cs="Times New Roman"/>
          <w:b/>
          <w:sz w:val="24"/>
          <w:szCs w:val="24"/>
        </w:rPr>
        <w:t xml:space="preserve">П Р О Г РА М </w:t>
      </w:r>
      <w:proofErr w:type="spellStart"/>
      <w:r w:rsidRPr="002F3620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2F3620">
        <w:rPr>
          <w:rFonts w:ascii="Times New Roman" w:hAnsi="Times New Roman" w:cs="Times New Roman"/>
          <w:b/>
          <w:sz w:val="24"/>
          <w:szCs w:val="24"/>
        </w:rPr>
        <w:t xml:space="preserve"> А   КУ Р С </w:t>
      </w:r>
      <w:proofErr w:type="gramStart"/>
      <w:r w:rsidRPr="002F362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62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2F3620">
        <w:rPr>
          <w:rFonts w:ascii="Times New Roman" w:hAnsi="Times New Roman" w:cs="Times New Roman"/>
          <w:b/>
          <w:sz w:val="24"/>
          <w:szCs w:val="24"/>
        </w:rPr>
        <w:t xml:space="preserve"> Ф И Н А Н С О В А Я Г РА М ОТ Н О С Т Ь , </w:t>
      </w:r>
    </w:p>
    <w:p w:rsidR="009B0881" w:rsidRPr="00815C90" w:rsidRDefault="009B0881" w:rsidP="009B0881">
      <w:pPr>
        <w:rPr>
          <w:rFonts w:ascii="Times New Roman" w:hAnsi="Times New Roman" w:cs="Times New Roman"/>
          <w:sz w:val="24"/>
          <w:szCs w:val="24"/>
        </w:rPr>
      </w:pPr>
      <w:r w:rsidRPr="002F3620">
        <w:rPr>
          <w:rFonts w:ascii="Times New Roman" w:hAnsi="Times New Roman" w:cs="Times New Roman"/>
          <w:b/>
          <w:sz w:val="24"/>
          <w:szCs w:val="24"/>
        </w:rPr>
        <w:t xml:space="preserve">8 – 9 К Л АС С </w:t>
      </w:r>
      <w:proofErr w:type="gramStart"/>
      <w:r w:rsidRPr="002F3620">
        <w:rPr>
          <w:rFonts w:ascii="Times New Roman" w:hAnsi="Times New Roman" w:cs="Times New Roman"/>
          <w:b/>
          <w:sz w:val="24"/>
          <w:szCs w:val="24"/>
        </w:rPr>
        <w:t>Ы »</w:t>
      </w:r>
      <w:proofErr w:type="gramEnd"/>
      <w:r w:rsidRPr="002F3620">
        <w:rPr>
          <w:rFonts w:ascii="Times New Roman" w:hAnsi="Times New Roman" w:cs="Times New Roman"/>
          <w:b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и примерный перечень </w:t>
      </w:r>
      <w:r w:rsidRPr="00815C90">
        <w:rPr>
          <w:rFonts w:ascii="Times New Roman" w:hAnsi="Times New Roman" w:cs="Times New Roman"/>
          <w:sz w:val="24"/>
          <w:szCs w:val="24"/>
        </w:rPr>
        <w:t>формируемых компетенций, получаемых знаний,</w:t>
      </w:r>
      <w:r w:rsidRPr="00815C90">
        <w:rPr>
          <w:rFonts w:ascii="Times New Roman" w:hAnsi="Times New Roman" w:cs="Times New Roman"/>
          <w:sz w:val="24"/>
          <w:szCs w:val="24"/>
        </w:rPr>
        <w:br/>
        <w:t>осваиваемых умений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Управление денежными средствами семьи (8 </w:t>
      </w:r>
      <w:proofErr w:type="gramStart"/>
      <w:r w:rsidRPr="00815C90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</w:t>
      </w:r>
      <w:proofErr w:type="gramEnd"/>
      <w:r w:rsidRPr="00815C90">
        <w:rPr>
          <w:rFonts w:ascii="Times New Roman" w:hAnsi="Times New Roman" w:cs="Times New Roman"/>
          <w:b/>
          <w:bCs/>
          <w:sz w:val="24"/>
          <w:szCs w:val="24"/>
        </w:rPr>
        <w:t xml:space="preserve">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     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</w:t>
      </w:r>
      <w:r w:rsidRPr="00815C90">
        <w:rPr>
          <w:rFonts w:ascii="Times New Roman" w:hAnsi="Times New Roman" w:cs="Times New Roman"/>
          <w:sz w:val="24"/>
          <w:szCs w:val="24"/>
        </w:rPr>
        <w:br/>
        <w:t>дефицит, личный бюджет.</w:t>
      </w:r>
      <w:r w:rsidRPr="00815C90">
        <w:rPr>
          <w:rFonts w:ascii="Times New Roman" w:hAnsi="Times New Roman" w:cs="Times New Roman"/>
          <w:sz w:val="24"/>
          <w:szCs w:val="24"/>
        </w:rPr>
        <w:br/>
        <w:t>Знание того, каким именно образом в современной экономике осуществляется эмиссия денег; из чего состоит денежная масса; способов</w:t>
      </w:r>
      <w:r w:rsidRPr="00815C90">
        <w:rPr>
          <w:rFonts w:ascii="Times New Roman" w:hAnsi="Times New Roman" w:cs="Times New Roman"/>
          <w:sz w:val="24"/>
          <w:szCs w:val="24"/>
        </w:rPr>
        <w:br/>
        <w:t>влияния государства на инфляцию; структуры доходов населения России</w:t>
      </w:r>
      <w:r w:rsidRPr="00815C90">
        <w:rPr>
          <w:rFonts w:ascii="Times New Roman" w:hAnsi="Times New Roman" w:cs="Times New Roman"/>
          <w:sz w:val="24"/>
          <w:szCs w:val="24"/>
        </w:rPr>
        <w:br/>
        <w:t>и её изменений в конце XX – начале XXI в.; факторов, влияющих в России</w:t>
      </w:r>
      <w:r w:rsidRPr="00815C90">
        <w:rPr>
          <w:rFonts w:ascii="Times New Roman" w:hAnsi="Times New Roman" w:cs="Times New Roman"/>
          <w:sz w:val="24"/>
          <w:szCs w:val="24"/>
        </w:rPr>
        <w:br/>
        <w:t>на размер доходов из различных источников; зависимости уровня благосостояния от структуры источников до</w:t>
      </w:r>
      <w:r>
        <w:rPr>
          <w:rFonts w:ascii="Times New Roman" w:hAnsi="Times New Roman" w:cs="Times New Roman"/>
          <w:sz w:val="24"/>
          <w:szCs w:val="24"/>
        </w:rPr>
        <w:t xml:space="preserve">ходов семьи; статей семейного и </w:t>
      </w:r>
      <w:r w:rsidRPr="00815C90">
        <w:rPr>
          <w:rFonts w:ascii="Times New Roman" w:hAnsi="Times New Roman" w:cs="Times New Roman"/>
          <w:sz w:val="24"/>
          <w:szCs w:val="24"/>
        </w:rPr>
        <w:t>личного бюджета; обязательных ежемесячных трат семьи и личных трат.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наличные деньги не единственная форма оплаты товаров и услуг;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роли денег в экономике страны как важнейшего элемента рыночной экономики;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влияния образования на последующую карьеру и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815C90">
        <w:rPr>
          <w:rFonts w:ascii="Times New Roman" w:hAnsi="Times New Roman" w:cs="Times New Roman"/>
          <w:sz w:val="24"/>
          <w:szCs w:val="24"/>
        </w:rPr>
        <w:t>на личные доходы;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бесконтрольная трата семейных доходов лишает семью</w:t>
      </w:r>
      <w:r w:rsidRPr="00815C90">
        <w:rPr>
          <w:rFonts w:ascii="Times New Roman" w:hAnsi="Times New Roman" w:cs="Times New Roman"/>
          <w:sz w:val="24"/>
          <w:szCs w:val="24"/>
        </w:rPr>
        <w:br/>
        <w:t>возможности обеспечить устойчивост</w:t>
      </w:r>
      <w:r>
        <w:rPr>
          <w:rFonts w:ascii="Times New Roman" w:hAnsi="Times New Roman" w:cs="Times New Roman"/>
          <w:sz w:val="24"/>
          <w:szCs w:val="24"/>
        </w:rPr>
        <w:t xml:space="preserve">ь своего благосостояния и может </w:t>
      </w:r>
      <w:r w:rsidRPr="00815C90">
        <w:rPr>
          <w:rFonts w:ascii="Times New Roman" w:hAnsi="Times New Roman" w:cs="Times New Roman"/>
          <w:sz w:val="24"/>
          <w:szCs w:val="24"/>
        </w:rPr>
        <w:t>привести к финансовым трудностям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15C90">
        <w:rPr>
          <w:rFonts w:ascii="Times New Roman" w:hAnsi="Times New Roman" w:cs="Times New Roman"/>
          <w:sz w:val="24"/>
          <w:szCs w:val="24"/>
        </w:rPr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пользоваться дебетовой картой;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определять причины роста инфляции;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рассчитывать личный и семейный доход;</w:t>
      </w:r>
      <w:r w:rsidRPr="00815C90">
        <w:rPr>
          <w:rFonts w:ascii="Times New Roman" w:hAnsi="Times New Roman" w:cs="Times New Roman"/>
          <w:sz w:val="24"/>
          <w:szCs w:val="24"/>
        </w:rPr>
        <w:br/>
        <w:t>– читать диаграммы, графики, иллюстрирующие структуру доходов населения или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различать личные расходы и расходы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считать личные расходы и расходы семьи как в краткосрочном,</w:t>
      </w:r>
      <w:r w:rsidRPr="00815C90">
        <w:rPr>
          <w:rFonts w:ascii="Times New Roman" w:hAnsi="Times New Roman" w:cs="Times New Roman"/>
          <w:sz w:val="24"/>
          <w:szCs w:val="24"/>
        </w:rPr>
        <w:br/>
        <w:t>так и в долгосрочном периодах;</w:t>
      </w:r>
      <w:r w:rsidRPr="00815C90">
        <w:rPr>
          <w:rFonts w:ascii="Times New Roman" w:hAnsi="Times New Roman" w:cs="Times New Roman"/>
          <w:sz w:val="24"/>
          <w:szCs w:val="24"/>
        </w:rPr>
        <w:br/>
        <w:t>– вести учёт доходов и расходов;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развивать критическое мышление.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– устанавливать причинно-следственные связи между нормой инфляции и уровнем доходов семей;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использовать различные источники для определения причин инфляции и её влияния на покупательн</w:t>
      </w:r>
      <w:r>
        <w:rPr>
          <w:rFonts w:ascii="Times New Roman" w:hAnsi="Times New Roman" w:cs="Times New Roman"/>
          <w:sz w:val="24"/>
          <w:szCs w:val="24"/>
        </w:rPr>
        <w:t xml:space="preserve">ую способность денег, имеющихся </w:t>
      </w:r>
      <w:r w:rsidRPr="00815C90">
        <w:rPr>
          <w:rFonts w:ascii="Times New Roman" w:hAnsi="Times New Roman" w:cs="Times New Roman"/>
          <w:sz w:val="24"/>
          <w:szCs w:val="24"/>
        </w:rPr>
        <w:t>в наличии;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определять и оценивать варианты повышения личного дохода;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соотносить вклад в личное образование и последующий личный</w:t>
      </w:r>
      <w:r w:rsidRPr="00815C90">
        <w:rPr>
          <w:rFonts w:ascii="Times New Roman" w:hAnsi="Times New Roman" w:cs="Times New Roman"/>
          <w:sz w:val="24"/>
          <w:szCs w:val="24"/>
        </w:rPr>
        <w:br/>
        <w:t>доход;</w:t>
      </w:r>
      <w:r w:rsidRPr="00815C90">
        <w:rPr>
          <w:rFonts w:ascii="Times New Roman" w:hAnsi="Times New Roman" w:cs="Times New Roman"/>
          <w:sz w:val="24"/>
          <w:szCs w:val="24"/>
        </w:rPr>
        <w:br/>
        <w:t>– сравнивать различные профессии и сферы занятости для оценки</w:t>
      </w:r>
      <w:r w:rsidRPr="00815C90">
        <w:rPr>
          <w:rFonts w:ascii="Times New Roman" w:hAnsi="Times New Roman" w:cs="Times New Roman"/>
          <w:sz w:val="24"/>
          <w:szCs w:val="24"/>
        </w:rPr>
        <w:br/>
        <w:t>потенциала извлечения дохода и роста своего благосостояния на коротком и длительном жизненном горизонте;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свои ежемесячные расходы;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соотносить различные потребности и желания с точки зрения финансовых возможностей;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определять приоритетные траты;</w:t>
      </w:r>
      <w:r>
        <w:rPr>
          <w:rFonts w:ascii="Times New Roman" w:hAnsi="Times New Roman" w:cs="Times New Roman"/>
          <w:sz w:val="24"/>
          <w:szCs w:val="24"/>
        </w:rPr>
        <w:t xml:space="preserve"> исходя из этого строить бюджет </w:t>
      </w:r>
      <w:r w:rsidRPr="00815C90">
        <w:rPr>
          <w:rFonts w:ascii="Times New Roman" w:hAnsi="Times New Roman" w:cs="Times New Roman"/>
          <w:sz w:val="24"/>
          <w:szCs w:val="24"/>
        </w:rPr>
        <w:t>на краткосрочную и долгосрочную перспективы;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осуществлять анализ бюджета и оптимизировать его для формирования сбережений.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2. Способы повышения семейного благосостояния (6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Банк; инвестиционный фонд; страховая компания; финансовое</w:t>
      </w:r>
      <w:r w:rsidRPr="00815C90">
        <w:rPr>
          <w:rFonts w:ascii="Times New Roman" w:hAnsi="Times New Roman" w:cs="Times New Roman"/>
          <w:sz w:val="24"/>
          <w:szCs w:val="24"/>
        </w:rPr>
        <w:br/>
        <w:t>планирование.</w:t>
      </w:r>
      <w:r w:rsidRPr="00815C90">
        <w:rPr>
          <w:rFonts w:ascii="Times New Roman" w:hAnsi="Times New Roman" w:cs="Times New Roman"/>
          <w:sz w:val="24"/>
          <w:szCs w:val="24"/>
        </w:rPr>
        <w:br/>
        <w:t>Знание основных видов финансовых услуг и продуктов для физических лиц; знание возможных норм сбережения по этапам жизненного</w:t>
      </w:r>
      <w:r w:rsidRPr="00815C90">
        <w:rPr>
          <w:rFonts w:ascii="Times New Roman" w:hAnsi="Times New Roman" w:cs="Times New Roman"/>
          <w:sz w:val="24"/>
          <w:szCs w:val="24"/>
        </w:rPr>
        <w:br/>
        <w:t>цикла.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принципа хранения денег на банковском счёте;</w:t>
      </w:r>
      <w:r w:rsidRPr="00815C90">
        <w:rPr>
          <w:rFonts w:ascii="Times New Roman" w:hAnsi="Times New Roman" w:cs="Times New Roman"/>
          <w:sz w:val="24"/>
          <w:szCs w:val="24"/>
        </w:rPr>
        <w:br/>
        <w:t>–вариантов использования сбережения и инвестирования на разных стадиях жизненного цикла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необходимости аккумулировать сбережения для будущих трат;</w:t>
      </w:r>
      <w:r w:rsidRPr="00815C90">
        <w:rPr>
          <w:rFonts w:ascii="Times New Roman" w:hAnsi="Times New Roman" w:cs="Times New Roman"/>
          <w:sz w:val="24"/>
          <w:szCs w:val="24"/>
        </w:rPr>
        <w:br/>
        <w:t>– возможных рисков при сбережении и инвестировании.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рассчитать реальный банковский процент;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рассчитать доходность банковского вклада и других операций;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анализировать договоры;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отличать инвестиции от сбережений;</w:t>
      </w:r>
      <w:r w:rsidRPr="00815C90">
        <w:rPr>
          <w:rFonts w:ascii="Times New Roman" w:hAnsi="Times New Roman" w:cs="Times New Roman"/>
          <w:sz w:val="24"/>
          <w:szCs w:val="24"/>
        </w:rPr>
        <w:br/>
        <w:t>– сравнивать доходность инвестиционных продуктов.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искать необходимую информацию на сайтах банков, страховых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компаний и др. финансовых учреждений;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необходимость использования различных финансовых инструментов для повышения благосостояния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откладывать деньги на определённые цели;</w:t>
      </w:r>
      <w:r w:rsidRPr="00815C90">
        <w:rPr>
          <w:rFonts w:ascii="Times New Roman" w:hAnsi="Times New Roman" w:cs="Times New Roman"/>
          <w:sz w:val="24"/>
          <w:szCs w:val="24"/>
        </w:rPr>
        <w:br/>
        <w:t>– выбирать рациональные схемы инвестирования семейных сбережений для обеспечения будущих крупных расходов семьи.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3. Риски в мире денег (7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Особые жизненные ситуации; социальные пособия; форс-мажор;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страхование; виды страхования и страховых продуктов; финансовые риски; виды рисков. </w:t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Знание видов различных особых жизнен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ситуаций;</w:t>
      </w:r>
      <w:r w:rsidRPr="00815C90">
        <w:rPr>
          <w:rFonts w:ascii="Times New Roman" w:hAnsi="Times New Roman" w:cs="Times New Roman"/>
          <w:sz w:val="24"/>
          <w:szCs w:val="24"/>
        </w:rPr>
        <w:t>способов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государственной поддержки в </w:t>
      </w:r>
      <w:r>
        <w:rPr>
          <w:rFonts w:ascii="Times New Roman" w:hAnsi="Times New Roman" w:cs="Times New Roman"/>
          <w:sz w:val="24"/>
          <w:szCs w:val="24"/>
        </w:rPr>
        <w:t xml:space="preserve">случаях природных и техногенных </w:t>
      </w:r>
      <w:r w:rsidRPr="00815C90">
        <w:rPr>
          <w:rFonts w:ascii="Times New Roman" w:hAnsi="Times New Roman" w:cs="Times New Roman"/>
          <w:sz w:val="24"/>
          <w:szCs w:val="24"/>
        </w:rPr>
        <w:t>катастроф и других форс-мажорных сл</w:t>
      </w:r>
      <w:r>
        <w:rPr>
          <w:rFonts w:ascii="Times New Roman" w:hAnsi="Times New Roman" w:cs="Times New Roman"/>
          <w:sz w:val="24"/>
          <w:szCs w:val="24"/>
        </w:rPr>
        <w:t xml:space="preserve">учаях; видов страхования; видов </w:t>
      </w:r>
      <w:r w:rsidRPr="00815C90">
        <w:rPr>
          <w:rFonts w:ascii="Times New Roman" w:hAnsi="Times New Roman" w:cs="Times New Roman"/>
          <w:sz w:val="24"/>
          <w:szCs w:val="24"/>
        </w:rPr>
        <w:t>финансовых рисков: инфляция, дева</w:t>
      </w:r>
      <w:r>
        <w:rPr>
          <w:rFonts w:ascii="Times New Roman" w:hAnsi="Times New Roman" w:cs="Times New Roman"/>
          <w:sz w:val="24"/>
          <w:szCs w:val="24"/>
        </w:rPr>
        <w:t xml:space="preserve">львация, банкротство финансовых </w:t>
      </w:r>
      <w:r w:rsidRPr="00815C90">
        <w:rPr>
          <w:rFonts w:ascii="Times New Roman" w:hAnsi="Times New Roman" w:cs="Times New Roman"/>
          <w:sz w:val="24"/>
          <w:szCs w:val="24"/>
        </w:rPr>
        <w:t>компаний, управляющих семейными сбережениями, финансовое мошенничество; представление о способах сокращения финансовых рисков.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при рождении детей структура расходов семьи изменяется;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необходимости иметь финансовую подушку безопасности на случай чрезвычайных и кризисных жизненных ситуаций;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возможности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жизни и семейного имущества для </w:t>
      </w:r>
      <w:r w:rsidRPr="00815C90">
        <w:rPr>
          <w:rFonts w:ascii="Times New Roman" w:hAnsi="Times New Roman" w:cs="Times New Roman"/>
          <w:sz w:val="24"/>
          <w:szCs w:val="24"/>
        </w:rPr>
        <w:t>управления рисками;</w:t>
      </w:r>
      <w:r w:rsidRPr="00815C90">
        <w:rPr>
          <w:rFonts w:ascii="Times New Roman" w:hAnsi="Times New Roman" w:cs="Times New Roman"/>
          <w:sz w:val="24"/>
          <w:szCs w:val="24"/>
        </w:rPr>
        <w:br/>
        <w:t>Понимание причин финансовых рисков: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находить в Интернете сайты </w:t>
      </w:r>
      <w:r>
        <w:rPr>
          <w:rFonts w:ascii="Times New Roman" w:hAnsi="Times New Roman" w:cs="Times New Roman"/>
          <w:sz w:val="24"/>
          <w:szCs w:val="24"/>
        </w:rPr>
        <w:t xml:space="preserve">социальных служб, обращаться за </w:t>
      </w:r>
      <w:r w:rsidRPr="00815C90">
        <w:rPr>
          <w:rFonts w:ascii="Times New Roman" w:hAnsi="Times New Roman" w:cs="Times New Roman"/>
          <w:sz w:val="24"/>
          <w:szCs w:val="24"/>
        </w:rPr>
        <w:t>помощью;</w:t>
      </w:r>
      <w:r w:rsidRPr="00815C90">
        <w:rPr>
          <w:rFonts w:ascii="Times New Roman" w:hAnsi="Times New Roman" w:cs="Times New Roman"/>
          <w:sz w:val="24"/>
          <w:szCs w:val="24"/>
        </w:rPr>
        <w:br/>
        <w:t>– читать договор страхования;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рассчитывать ежемесячные платежи по страхованию;</w:t>
      </w:r>
      <w:r w:rsidRPr="00815C90">
        <w:rPr>
          <w:rFonts w:ascii="Times New Roman" w:hAnsi="Times New Roman" w:cs="Times New Roman"/>
          <w:sz w:val="24"/>
          <w:szCs w:val="24"/>
        </w:rPr>
        <w:br/>
        <w:t>– защитить личную информацию, в том числе в сети Интернет;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пользоваться банковской </w:t>
      </w:r>
      <w:r>
        <w:rPr>
          <w:rFonts w:ascii="Times New Roman" w:hAnsi="Times New Roman" w:cs="Times New Roman"/>
          <w:sz w:val="24"/>
          <w:szCs w:val="24"/>
        </w:rPr>
        <w:t xml:space="preserve">картой с минимальным финансовым </w:t>
      </w:r>
      <w:r w:rsidRPr="00815C90">
        <w:rPr>
          <w:rFonts w:ascii="Times New Roman" w:hAnsi="Times New Roman" w:cs="Times New Roman"/>
          <w:sz w:val="24"/>
          <w:szCs w:val="24"/>
        </w:rPr>
        <w:t>риском;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соотносить риски и выгоды.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последствия сложных жизненных ситуаций с точки</w:t>
      </w:r>
      <w:r w:rsidRPr="00815C90">
        <w:rPr>
          <w:rFonts w:ascii="Times New Roman" w:hAnsi="Times New Roman" w:cs="Times New Roman"/>
          <w:sz w:val="24"/>
          <w:szCs w:val="24"/>
        </w:rPr>
        <w:br/>
        <w:t>зрения пересмотра структуры финансов семьи и личных финансов;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предлагаемые варианты страхования;</w:t>
      </w:r>
      <w:r w:rsidRPr="00815C90">
        <w:rPr>
          <w:rFonts w:ascii="Times New Roman" w:hAnsi="Times New Roman" w:cs="Times New Roman"/>
          <w:sz w:val="24"/>
          <w:szCs w:val="24"/>
        </w:rPr>
        <w:br/>
        <w:t>– анализировать и оценивать финансовые риски;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развивать критическое мы</w:t>
      </w:r>
      <w:r>
        <w:rPr>
          <w:rFonts w:ascii="Times New Roman" w:hAnsi="Times New Roman" w:cs="Times New Roman"/>
          <w:sz w:val="24"/>
          <w:szCs w:val="24"/>
        </w:rPr>
        <w:t xml:space="preserve">шление по отношению к рекламным </w:t>
      </w:r>
      <w:r w:rsidRPr="00815C90">
        <w:rPr>
          <w:rFonts w:ascii="Times New Roman" w:hAnsi="Times New Roman" w:cs="Times New Roman"/>
          <w:sz w:val="24"/>
          <w:szCs w:val="24"/>
        </w:rPr>
        <w:t>сообщениям;</w:t>
      </w:r>
      <w:r w:rsidRPr="00815C90">
        <w:rPr>
          <w:rFonts w:ascii="Times New Roman" w:hAnsi="Times New Roman" w:cs="Times New Roman"/>
          <w:sz w:val="24"/>
          <w:szCs w:val="24"/>
        </w:rPr>
        <w:br/>
        <w:t>– способность реально оценивать свои финансовые возможности.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4. Семья и финансовые организации: как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сотрудничать без проблем (8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Банк; коммерческий банк; Центральный банк</w:t>
      </w:r>
      <w:r>
        <w:rPr>
          <w:rFonts w:ascii="Times New Roman" w:hAnsi="Times New Roman" w:cs="Times New Roman"/>
          <w:sz w:val="24"/>
          <w:szCs w:val="24"/>
        </w:rPr>
        <w:t xml:space="preserve">; бизнес;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источники </w:t>
      </w:r>
      <w:r w:rsidRPr="00815C90">
        <w:rPr>
          <w:rFonts w:ascii="Times New Roman" w:hAnsi="Times New Roman" w:cs="Times New Roman"/>
          <w:sz w:val="24"/>
          <w:szCs w:val="24"/>
        </w:rPr>
        <w:t>финансирования; валюта; мировой валютный рынок;</w:t>
      </w:r>
      <w:r w:rsidRPr="00815C90">
        <w:rPr>
          <w:rFonts w:ascii="Times New Roman" w:hAnsi="Times New Roman" w:cs="Times New Roman"/>
          <w:sz w:val="24"/>
          <w:szCs w:val="24"/>
        </w:rPr>
        <w:br/>
        <w:t>курс валюты.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     Знание видов операций, осуществляемых банками; необходимость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</w:t>
      </w:r>
      <w:r>
        <w:rPr>
          <w:rFonts w:ascii="Times New Roman" w:hAnsi="Times New Roman" w:cs="Times New Roman"/>
          <w:sz w:val="24"/>
          <w:szCs w:val="24"/>
        </w:rPr>
        <w:t xml:space="preserve">правилах ведения бизнеса; знать </w:t>
      </w:r>
      <w:r w:rsidRPr="00815C90">
        <w:rPr>
          <w:rFonts w:ascii="Times New Roman" w:hAnsi="Times New Roman" w:cs="Times New Roman"/>
          <w:sz w:val="24"/>
          <w:szCs w:val="24"/>
        </w:rPr>
        <w:t>типы валют; иметь представление о том, как мировой валютный рынок</w:t>
      </w:r>
      <w:r w:rsidRPr="00815C90">
        <w:rPr>
          <w:rFonts w:ascii="Times New Roman" w:hAnsi="Times New Roman" w:cs="Times New Roman"/>
          <w:sz w:val="24"/>
          <w:szCs w:val="24"/>
        </w:rPr>
        <w:br/>
        <w:t>влияет на валютный рынок России; знат</w:t>
      </w:r>
      <w:r>
        <w:rPr>
          <w:rFonts w:ascii="Times New Roman" w:hAnsi="Times New Roman" w:cs="Times New Roman"/>
          <w:sz w:val="24"/>
          <w:szCs w:val="24"/>
        </w:rPr>
        <w:t xml:space="preserve">ь, как определяются курсы валют </w:t>
      </w:r>
      <w:r w:rsidRPr="00815C90">
        <w:rPr>
          <w:rFonts w:ascii="Times New Roman" w:hAnsi="Times New Roman" w:cs="Times New Roman"/>
          <w:sz w:val="24"/>
          <w:szCs w:val="24"/>
        </w:rPr>
        <w:t>в экономике России.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устройства банковской системы: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вступление в отношения с банком должны осуществлять</w:t>
      </w:r>
      <w:r w:rsidRPr="00815C90">
        <w:rPr>
          <w:rFonts w:ascii="Times New Roman" w:hAnsi="Times New Roman" w:cs="Times New Roman"/>
          <w:sz w:val="24"/>
          <w:szCs w:val="24"/>
        </w:rPr>
        <w:br/>
        <w:t>не спонтанно, под воздействием рекламы, а по действительной необходимости и со знанием способов взаимодействия;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– ответственности и рискованности занятия бизнесом; понимание</w:t>
      </w:r>
      <w:r w:rsidRPr="00815C90">
        <w:rPr>
          <w:rFonts w:ascii="Times New Roman" w:hAnsi="Times New Roman" w:cs="Times New Roman"/>
          <w:sz w:val="24"/>
          <w:szCs w:val="24"/>
        </w:rPr>
        <w:br/>
        <w:t>трудностей, с которыми приходится</w:t>
      </w:r>
      <w:r>
        <w:rPr>
          <w:rFonts w:ascii="Times New Roman" w:hAnsi="Times New Roman" w:cs="Times New Roman"/>
          <w:sz w:val="24"/>
          <w:szCs w:val="24"/>
        </w:rPr>
        <w:t xml:space="preserve"> сталкиваться при выборе такого </w:t>
      </w:r>
      <w:r w:rsidRPr="00815C90">
        <w:rPr>
          <w:rFonts w:ascii="Times New Roman" w:hAnsi="Times New Roman" w:cs="Times New Roman"/>
          <w:sz w:val="24"/>
          <w:szCs w:val="24"/>
        </w:rPr>
        <w:t>рода карьеры;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для начала бизнес-д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необходимо получить </w:t>
      </w:r>
      <w:r w:rsidRPr="00815C90">
        <w:rPr>
          <w:rFonts w:ascii="Times New Roman" w:hAnsi="Times New Roman" w:cs="Times New Roman"/>
          <w:sz w:val="24"/>
          <w:szCs w:val="24"/>
        </w:rPr>
        <w:t>специальное образование;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от чего зависят курсы валют; понимание условия при которых семья может выиграть, размещая семейные сбережения в валюте.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 читать договор с банком;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рассчитывать банковский процент и сумму выплат по вкладам;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  <w:r w:rsidRPr="00815C90">
        <w:rPr>
          <w:rFonts w:ascii="Times New Roman" w:hAnsi="Times New Roman" w:cs="Times New Roman"/>
          <w:sz w:val="24"/>
          <w:szCs w:val="24"/>
        </w:rPr>
        <w:br/>
        <w:t>– переводить одну валюты в другую;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находить информацию об изменениях курсов валют.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необходимость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ользования банковских услуг для </w:t>
      </w:r>
      <w:r w:rsidRPr="00815C90">
        <w:rPr>
          <w:rFonts w:ascii="Times New Roman" w:hAnsi="Times New Roman" w:cs="Times New Roman"/>
          <w:sz w:val="24"/>
          <w:szCs w:val="24"/>
        </w:rPr>
        <w:t>решения своих финансовых проблем и проблем семьи;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выделять круг вопросов, которые надо обдумать при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создани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своего бизнеса, а также типы рисков, такому бизнесу угрожающие;</w:t>
      </w:r>
      <w:r w:rsidRPr="00815C90">
        <w:rPr>
          <w:rFonts w:ascii="Times New Roman" w:hAnsi="Times New Roman" w:cs="Times New Roman"/>
          <w:sz w:val="24"/>
          <w:szCs w:val="24"/>
        </w:rPr>
        <w:br/>
        <w:t>– оценивать необходимость наличия сбере</w:t>
      </w:r>
      <w:r>
        <w:rPr>
          <w:rFonts w:ascii="Times New Roman" w:hAnsi="Times New Roman" w:cs="Times New Roman"/>
          <w:sz w:val="24"/>
          <w:szCs w:val="24"/>
        </w:rPr>
        <w:t xml:space="preserve">жений в валюте в зависимости от </w:t>
      </w:r>
      <w:r w:rsidRPr="00815C90">
        <w:rPr>
          <w:rFonts w:ascii="Times New Roman" w:hAnsi="Times New Roman" w:cs="Times New Roman"/>
          <w:sz w:val="24"/>
          <w:szCs w:val="24"/>
        </w:rPr>
        <w:t>экономической ситуации в стране.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Раздел 5. Человек и государство: как они взаимодействуют (5 ч)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  <w:t>Базовые понятия и знания: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</w:t>
      </w:r>
      <w:r w:rsidRPr="00815C90">
        <w:rPr>
          <w:rFonts w:ascii="Times New Roman" w:hAnsi="Times New Roman" w:cs="Times New Roman"/>
          <w:sz w:val="24"/>
          <w:szCs w:val="24"/>
        </w:rPr>
        <w:br/>
        <w:t>пенсионная система; пенсионные фонды.</w:t>
      </w:r>
      <w:r w:rsidRPr="00815C90">
        <w:rPr>
          <w:rFonts w:ascii="Times New Roman" w:hAnsi="Times New Roman" w:cs="Times New Roman"/>
          <w:sz w:val="24"/>
          <w:szCs w:val="24"/>
        </w:rPr>
        <w:br/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Представление об ответственности налогоплательщика;</w:t>
      </w:r>
      <w:r w:rsidRPr="00815C90">
        <w:rPr>
          <w:rFonts w:ascii="Times New Roman" w:hAnsi="Times New Roman" w:cs="Times New Roman"/>
          <w:sz w:val="24"/>
          <w:szCs w:val="24"/>
        </w:rPr>
        <w:br/>
        <w:t>Понимание:</w:t>
      </w:r>
      <w:r w:rsidRPr="00815C90">
        <w:rPr>
          <w:rFonts w:ascii="Times New Roman" w:hAnsi="Times New Roman" w:cs="Times New Roman"/>
          <w:sz w:val="24"/>
          <w:szCs w:val="24"/>
        </w:rPr>
        <w:br/>
        <w:t>– неотвратимости наказания (штрафов) за неуплату налогов и негативное влияние штрафов на семейный бюджет;</w:t>
      </w:r>
      <w:r w:rsidRPr="00815C90">
        <w:rPr>
          <w:rFonts w:ascii="Times New Roman" w:hAnsi="Times New Roman" w:cs="Times New Roman"/>
          <w:sz w:val="24"/>
          <w:szCs w:val="24"/>
        </w:rPr>
        <w:br/>
        <w:t>– того, что при планировании будущей пенсии необходимо не</w:t>
      </w:r>
      <w:r w:rsidRPr="00815C90">
        <w:rPr>
          <w:rFonts w:ascii="Times New Roman" w:hAnsi="Times New Roman" w:cs="Times New Roman"/>
          <w:sz w:val="24"/>
          <w:szCs w:val="24"/>
        </w:rPr>
        <w:br/>
        <w:t>только полагаться на государственную пенсионную систему, но и создавать свои программы накопления средств и страхования на старость.</w:t>
      </w:r>
      <w:r w:rsidRPr="00815C90">
        <w:rPr>
          <w:rFonts w:ascii="Times New Roman" w:hAnsi="Times New Roman" w:cs="Times New Roman"/>
          <w:sz w:val="24"/>
          <w:szCs w:val="24"/>
        </w:rPr>
        <w:br/>
        <w:t>Умения:</w:t>
      </w:r>
      <w:r w:rsidRPr="00815C90">
        <w:rPr>
          <w:rFonts w:ascii="Times New Roman" w:hAnsi="Times New Roman" w:cs="Times New Roman"/>
          <w:sz w:val="24"/>
          <w:szCs w:val="24"/>
        </w:rPr>
        <w:br/>
        <w:t>– считать сумму заплаченных налогов или сумму, которую необходимо заплатить в качестве налога;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– просчитывать, как изменения </w:t>
      </w:r>
      <w:r>
        <w:rPr>
          <w:rFonts w:ascii="Times New Roman" w:hAnsi="Times New Roman" w:cs="Times New Roman"/>
          <w:sz w:val="24"/>
          <w:szCs w:val="24"/>
        </w:rPr>
        <w:t xml:space="preserve">в структуре и размерах семейных </w:t>
      </w:r>
      <w:r w:rsidRPr="00815C90">
        <w:rPr>
          <w:rFonts w:ascii="Times New Roman" w:hAnsi="Times New Roman" w:cs="Times New Roman"/>
          <w:sz w:val="24"/>
          <w:szCs w:val="24"/>
        </w:rPr>
        <w:t>доходов и имущества могут повлиять на величину подлежащих уплате</w:t>
      </w:r>
      <w:r w:rsidRPr="00815C90">
        <w:rPr>
          <w:rFonts w:ascii="Times New Roman" w:hAnsi="Times New Roman" w:cs="Times New Roman"/>
          <w:sz w:val="24"/>
          <w:szCs w:val="24"/>
        </w:rPr>
        <w:br/>
        <w:t>налогов;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находить актуальную информацию о пенсионной системе и накоплениях в сети Интернет.</w:t>
      </w:r>
      <w:r w:rsidRPr="00815C90">
        <w:rPr>
          <w:rFonts w:ascii="Times New Roman" w:hAnsi="Times New Roman" w:cs="Times New Roman"/>
          <w:sz w:val="24"/>
          <w:szCs w:val="24"/>
        </w:rPr>
        <w:br/>
        <w:t>Компетенции:</w:t>
      </w:r>
      <w:r w:rsidRPr="00815C90">
        <w:rPr>
          <w:rFonts w:ascii="Times New Roman" w:hAnsi="Times New Roman" w:cs="Times New Roman"/>
          <w:sz w:val="24"/>
          <w:szCs w:val="24"/>
        </w:rPr>
        <w:br/>
        <w:t>– осознавать гражданскую ответственность при уплате налогов;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планировать расходы на уплату налогов;</w:t>
      </w:r>
      <w:r w:rsidRPr="00815C90">
        <w:rPr>
          <w:rFonts w:ascii="Times New Roman" w:hAnsi="Times New Roman" w:cs="Times New Roman"/>
          <w:sz w:val="24"/>
          <w:szCs w:val="24"/>
        </w:rPr>
        <w:br/>
        <w:t>– рассчитать и прогнозировать, как могут быть связаны величины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lastRenderedPageBreak/>
        <w:t>сбережений на протяжении трудоспособного возраста и месячного дохода после окончания трудовой карьеры.</w:t>
      </w:r>
    </w:p>
    <w:p w:rsidR="009B0881" w:rsidRPr="00815C90" w:rsidRDefault="009B0881" w:rsidP="009B0881">
      <w:pPr>
        <w:rPr>
          <w:rFonts w:ascii="Times New Roman" w:hAnsi="Times New Roman" w:cs="Times New Roman"/>
          <w:sz w:val="24"/>
          <w:szCs w:val="24"/>
        </w:rPr>
      </w:pPr>
      <w:r w:rsidRPr="00815C90">
        <w:rPr>
          <w:rFonts w:ascii="Times New Roman" w:hAnsi="Times New Roman" w:cs="Times New Roman"/>
          <w:b/>
          <w:sz w:val="24"/>
          <w:szCs w:val="24"/>
        </w:rPr>
        <w:t>Список литературы и интернет-источников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Материалы для учащихся. — М.: ВИТА-ПРЕСС,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учителя. — </w:t>
      </w:r>
      <w:proofErr w:type="gramStart"/>
      <w:r w:rsidRPr="00815C90">
        <w:rPr>
          <w:rFonts w:ascii="Times New Roman" w:hAnsi="Times New Roman" w:cs="Times New Roman"/>
          <w:sz w:val="24"/>
          <w:szCs w:val="24"/>
        </w:rPr>
        <w:t>М.:</w:t>
      </w:r>
      <w:r w:rsidRPr="00815C90">
        <w:rPr>
          <w:rFonts w:ascii="Times New Roman" w:hAnsi="Times New Roman" w:cs="Times New Roman"/>
          <w:sz w:val="24"/>
          <w:szCs w:val="24"/>
        </w:rPr>
        <w:br/>
        <w:t>ВИТА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>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Материалы для родителей. — М.: ВИТА-ПРЕСС,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proofErr w:type="gram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 xml:space="preserve"> Контрольные измерительные материалы. — </w:t>
      </w:r>
      <w:proofErr w:type="gramStart"/>
      <w:r w:rsidRPr="00815C90">
        <w:rPr>
          <w:rFonts w:ascii="Times New Roman" w:hAnsi="Times New Roman" w:cs="Times New Roman"/>
          <w:sz w:val="24"/>
          <w:szCs w:val="24"/>
        </w:rPr>
        <w:t>М.:</w:t>
      </w:r>
      <w:r w:rsidRPr="00815C90">
        <w:rPr>
          <w:rFonts w:ascii="Times New Roman" w:hAnsi="Times New Roman" w:cs="Times New Roman"/>
          <w:sz w:val="24"/>
          <w:szCs w:val="24"/>
        </w:rPr>
        <w:br/>
        <w:t>ВИТА</w:t>
      </w:r>
      <w:proofErr w:type="gramEnd"/>
      <w:r w:rsidRPr="00815C90">
        <w:rPr>
          <w:rFonts w:ascii="Times New Roman" w:hAnsi="Times New Roman" w:cs="Times New Roman"/>
          <w:sz w:val="24"/>
          <w:szCs w:val="24"/>
        </w:rPr>
        <w:t>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 xml:space="preserve"> И.В. Экономика: история и современная организация хозяйственной деятельности. – М.: ВИТА-ПРЕСС, 2014.</w:t>
      </w:r>
      <w:r w:rsidRPr="00815C90">
        <w:rPr>
          <w:rFonts w:ascii="Times New Roman" w:hAnsi="Times New Roman" w:cs="Times New Roman"/>
          <w:sz w:val="24"/>
          <w:szCs w:val="24"/>
        </w:rPr>
        <w:br/>
        <w:t xml:space="preserve">2. Экономика: Основы потребительских знаний / под ред. Е. Кузнецовой, Д. Сорк: учебник для 9 </w:t>
      </w:r>
      <w:proofErr w:type="spellStart"/>
      <w:r w:rsidRPr="00815C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C90">
        <w:rPr>
          <w:rFonts w:ascii="Times New Roman" w:hAnsi="Times New Roman" w:cs="Times New Roman"/>
          <w:sz w:val="24"/>
          <w:szCs w:val="24"/>
        </w:rPr>
        <w:t>. – М.: ВИТА-ПРЕСС, 2010.</w:t>
      </w:r>
      <w:r w:rsidRPr="00815C90">
        <w:rPr>
          <w:rFonts w:ascii="Times New Roman" w:hAnsi="Times New Roman" w:cs="Times New Roman"/>
          <w:sz w:val="24"/>
          <w:szCs w:val="24"/>
        </w:rPr>
        <w:br/>
        <w:t>3. Экономика: моя роль в обществе: учебное пособие для 8 класса. –</w:t>
      </w:r>
      <w:r w:rsidRPr="00815C90">
        <w:rPr>
          <w:rFonts w:ascii="Times New Roman" w:hAnsi="Times New Roman" w:cs="Times New Roman"/>
          <w:sz w:val="24"/>
          <w:szCs w:val="24"/>
        </w:rPr>
        <w:br/>
        <w:t>М.: ВИТА-ПРЕСС, 2010.</w:t>
      </w:r>
      <w:r w:rsidRPr="00815C90">
        <w:rPr>
          <w:rFonts w:ascii="Times New Roman" w:hAnsi="Times New Roman" w:cs="Times New Roman"/>
          <w:sz w:val="24"/>
          <w:szCs w:val="24"/>
        </w:rPr>
        <w:br/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  <w:r w:rsidRPr="00815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5C90">
        <w:rPr>
          <w:rFonts w:ascii="Times New Roman" w:hAnsi="Times New Roman" w:cs="Times New Roman"/>
          <w:sz w:val="24"/>
          <w:szCs w:val="24"/>
        </w:rPr>
        <w:t>1. www.minfin.ru – сайт Министерства финансов РФ</w:t>
      </w:r>
      <w:r w:rsidRPr="00815C90">
        <w:rPr>
          <w:rFonts w:ascii="Times New Roman" w:hAnsi="Times New Roman" w:cs="Times New Roman"/>
          <w:sz w:val="24"/>
          <w:szCs w:val="24"/>
        </w:rPr>
        <w:br/>
        <w:t>2. www.gov.ru – сайт Правительства РФ</w:t>
      </w:r>
      <w:r w:rsidRPr="00815C90">
        <w:rPr>
          <w:rFonts w:ascii="Times New Roman" w:hAnsi="Times New Roman" w:cs="Times New Roman"/>
          <w:sz w:val="24"/>
          <w:szCs w:val="24"/>
        </w:rPr>
        <w:br/>
        <w:t>3. www.gks.ru – сайт Федеральной службы государственной статистики</w:t>
      </w:r>
      <w:r w:rsidRPr="00815C90">
        <w:rPr>
          <w:rFonts w:ascii="Times New Roman" w:hAnsi="Times New Roman" w:cs="Times New Roman"/>
          <w:sz w:val="24"/>
          <w:szCs w:val="24"/>
        </w:rPr>
        <w:br/>
        <w:t>4. www.economy.gov.ru/minec/ma – сайт Министерства экономического развития РФ</w:t>
      </w:r>
      <w:r w:rsidRPr="00815C90">
        <w:rPr>
          <w:rFonts w:ascii="Times New Roman" w:hAnsi="Times New Roman" w:cs="Times New Roman"/>
          <w:sz w:val="24"/>
          <w:szCs w:val="24"/>
        </w:rPr>
        <w:br/>
      </w:r>
    </w:p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/>
    <w:p w:rsidR="009B0881" w:rsidRDefault="009B0881">
      <w:pPr>
        <w:sectPr w:rsidR="009B08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881" w:rsidRPr="009D7CA2" w:rsidRDefault="009B0881" w:rsidP="009B088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  <w:r w:rsidRPr="009D7C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B0881" w:rsidRPr="009D7CA2" w:rsidRDefault="009B0881" w:rsidP="009B088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851"/>
        <w:gridCol w:w="3676"/>
        <w:gridCol w:w="1980"/>
        <w:gridCol w:w="1440"/>
        <w:gridCol w:w="1440"/>
        <w:gridCol w:w="6480"/>
      </w:tblGrid>
      <w:tr w:rsidR="009B0881" w:rsidRPr="009D7CA2" w:rsidTr="00262788">
        <w:trPr>
          <w:trHeight w:val="750"/>
        </w:trPr>
        <w:tc>
          <w:tcPr>
            <w:tcW w:w="851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№ урока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6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(разделы, темы)</w:t>
            </w:r>
          </w:p>
        </w:tc>
        <w:tc>
          <w:tcPr>
            <w:tcW w:w="1980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Даты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проведения</w:t>
            </w:r>
          </w:p>
        </w:tc>
        <w:tc>
          <w:tcPr>
            <w:tcW w:w="6480" w:type="dxa"/>
            <w:vMerge w:val="restart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Основные виды учебной деятельности (УУД)</w:t>
            </w:r>
          </w:p>
        </w:tc>
      </w:tr>
      <w:tr w:rsidR="009B0881" w:rsidRPr="009D7CA2" w:rsidTr="00262788">
        <w:trPr>
          <w:trHeight w:val="615"/>
        </w:trPr>
        <w:tc>
          <w:tcPr>
            <w:tcW w:w="851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6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план.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9D7CA2">
              <w:rPr>
                <w:rFonts w:ascii="Times New Roman" w:eastAsia="Calibri" w:hAnsi="Times New Roman" w:cs="Times New Roman"/>
                <w:b/>
              </w:rPr>
              <w:t>факт.</w:t>
            </w: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0881" w:rsidRPr="009D7CA2" w:rsidTr="00262788">
        <w:trPr>
          <w:trHeight w:val="84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lang w:eastAsia="ru-RU"/>
              </w:rPr>
              <w:t>Деньги: что это такое?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D7CA2">
              <w:rPr>
                <w:rFonts w:ascii="Times New Roman" w:eastAsia="Calibri" w:hAnsi="Times New Roman" w:cs="Times New Roman"/>
              </w:rPr>
              <w:t>1</w:t>
            </w:r>
          </w:p>
          <w:p w:rsidR="009B0881" w:rsidRPr="009D7CA2" w:rsidRDefault="009B0881" w:rsidP="00262788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 w:val="restart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Компетенции: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устанавливать причинно-следственные связи между нормой инфляции и уровнем доходов семей;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использовать различные источники для определения причин инфляции и её влияния на покупательную способность денег, имеющихся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в наличии;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определять и оценивать варианты повышения личного дохода;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соотносить вклад в личное образование и последующий личный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доход;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сравнивать различные профессии и сферы занятости для оценки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потенциала извлечения дохода и роста своего благосостояния на коротком и длительном жизненном горизонте;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оценивать свои ежемесячные расходы;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соотносить различные потребности и желания с точки зрения финансовых возможностей;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определять приоритетные траты; исходя из этого строить бюджет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на краткосрочную и долгосрочную перспективы;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искать необходимую информацию на сайтах банков, страховых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 xml:space="preserve">компаний и др. финансовых </w:t>
            </w:r>
            <w:proofErr w:type="gramStart"/>
            <w:r w:rsidRPr="002F3620">
              <w:rPr>
                <w:rFonts w:ascii="Times New Roman" w:eastAsia="Calibri" w:hAnsi="Times New Roman" w:cs="Times New Roman"/>
                <w:iCs/>
              </w:rPr>
              <w:t>учреждений;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</w:r>
            <w:r w:rsidRPr="002F3620">
              <w:rPr>
                <w:rFonts w:ascii="Times New Roman" w:eastAsia="Calibri" w:hAnsi="Times New Roman" w:cs="Times New Roman"/>
                <w:iCs/>
              </w:rPr>
              <w:lastRenderedPageBreak/>
              <w:t>–</w:t>
            </w:r>
            <w:proofErr w:type="gramEnd"/>
            <w:r w:rsidRPr="002F3620">
              <w:rPr>
                <w:rFonts w:ascii="Times New Roman" w:eastAsia="Calibri" w:hAnsi="Times New Roman" w:cs="Times New Roman"/>
                <w:iCs/>
              </w:rPr>
              <w:t xml:space="preserve"> оценивать необходимость использования различных финансовых инструментов для повышения благосостояния семьи;</w:t>
            </w:r>
            <w:r w:rsidRPr="002F3620">
              <w:rPr>
                <w:rFonts w:ascii="Times New Roman" w:eastAsia="Calibri" w:hAnsi="Times New Roman" w:cs="Times New Roman"/>
                <w:iCs/>
              </w:rPr>
              <w:br/>
              <w:t>– откладывать деньги на определённые цели;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оценивать предлагаемые варианты страхования;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анализировать и оценивать финансовые риски;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развивать критическое мышление по отношению к рекламным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сообщениям;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способность реально оценивать свои финансовые возможности.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br/>
            </w: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lang w:eastAsia="ru-RU"/>
              </w:rPr>
              <w:t>Какие бывают источники доходов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 контролировать семейные расходы и зачем это делать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lang w:eastAsia="ru-RU"/>
              </w:rPr>
              <w:t>Что такое семейный бюджет и как его построить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 оптимизировать семейный бюджет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w w:val="99"/>
              </w:rPr>
              <w:t>Как увеличить семейные расходы с использованием</w:t>
            </w:r>
            <w:r w:rsidRPr="002F3620">
              <w:rPr>
                <w:rFonts w:ascii="Times New Roman" w:eastAsia="Arial" w:hAnsi="Times New Roman" w:cs="Times New Roman"/>
              </w:rPr>
              <w:t xml:space="preserve"> </w:t>
            </w:r>
            <w:r w:rsidRPr="002F3620">
              <w:rPr>
                <w:rFonts w:ascii="Times New Roman" w:eastAsia="Arial" w:hAnsi="Times New Roman" w:cs="Times New Roman"/>
                <w:w w:val="99"/>
              </w:rPr>
              <w:t>финансовых организаций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eastAsia="Arial" w:hAnsi="Times New Roman" w:cs="Times New Roman"/>
                <w:w w:val="98"/>
              </w:rPr>
              <w:t>Как осуществлять финансовое планирование на разных жизненных этапах -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2F3620">
              <w:rPr>
                <w:rFonts w:ascii="Times New Roman" w:hAnsi="Times New Roman" w:cs="Times New Roman"/>
              </w:rPr>
              <w:t xml:space="preserve">Осуществление проектной работы (что можно сделать </w:t>
            </w:r>
            <w:proofErr w:type="spellStart"/>
            <w:proofErr w:type="gramStart"/>
            <w:r w:rsidRPr="002F3620">
              <w:rPr>
                <w:rFonts w:ascii="Times New Roman" w:hAnsi="Times New Roman" w:cs="Times New Roman"/>
              </w:rPr>
              <w:t>ещё,чтобы</w:t>
            </w:r>
            <w:proofErr w:type="spellEnd"/>
            <w:proofErr w:type="gramEnd"/>
            <w:r w:rsidRPr="002F3620">
              <w:rPr>
                <w:rFonts w:ascii="Times New Roman" w:hAnsi="Times New Roman" w:cs="Times New Roman"/>
              </w:rPr>
              <w:t xml:space="preserve"> научиться большему)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right w:val="single" w:sz="8" w:space="0" w:color="auto"/>
            </w:tcBorders>
            <w:vAlign w:val="bottom"/>
          </w:tcPr>
          <w:p w:rsidR="009B0881" w:rsidRPr="002F3620" w:rsidRDefault="009B0881" w:rsidP="00262788">
            <w:pPr>
              <w:ind w:left="60"/>
              <w:rPr>
                <w:rFonts w:ascii="Times New Roman" w:hAnsi="Times New Roman" w:cs="Times New Roman"/>
              </w:rPr>
            </w:pPr>
            <w:r w:rsidRPr="00441C6B">
              <w:rPr>
                <w:rFonts w:ascii="Times New Roman" w:hAnsi="Times New Roman" w:cs="Times New Roman"/>
              </w:rPr>
              <w:t xml:space="preserve">Осуществление проектной работы (что можно сделать </w:t>
            </w:r>
            <w:proofErr w:type="spellStart"/>
            <w:proofErr w:type="gramStart"/>
            <w:r w:rsidRPr="00441C6B">
              <w:rPr>
                <w:rFonts w:ascii="Times New Roman" w:hAnsi="Times New Roman" w:cs="Times New Roman"/>
              </w:rPr>
              <w:t>ещё,чтобы</w:t>
            </w:r>
            <w:proofErr w:type="spellEnd"/>
            <w:proofErr w:type="gramEnd"/>
            <w:r w:rsidRPr="00441C6B">
              <w:rPr>
                <w:rFonts w:ascii="Times New Roman" w:hAnsi="Times New Roman" w:cs="Times New Roman"/>
              </w:rPr>
              <w:t xml:space="preserve"> научиться большему)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Выполнение тренировочных заданий, проведение контроля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ОЖС: рождение ребёнка, потеря кормильца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Чем поможет страхование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Какие бывают финансовые риски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 w:val="restart"/>
          </w:tcPr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оценивать необходимость использования банковских услуг для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решения своих финансовых проблем и проблем семьи;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 xml:space="preserve">– выделять круг вопросов, которые надо обдумать при </w:t>
            </w:r>
            <w:proofErr w:type="spellStart"/>
            <w:r w:rsidRPr="002F3620">
              <w:rPr>
                <w:rFonts w:ascii="Times New Roman" w:eastAsia="Calibri" w:hAnsi="Times New Roman" w:cs="Times New Roman"/>
                <w:iCs/>
              </w:rPr>
              <w:t>создани</w:t>
            </w:r>
            <w:proofErr w:type="spellEnd"/>
            <w:r w:rsidRPr="002F3620">
              <w:rPr>
                <w:rFonts w:ascii="Times New Roman" w:eastAsia="Calibri" w:hAnsi="Times New Roman" w:cs="Times New Roman"/>
                <w:iCs/>
              </w:rPr>
              <w:t xml:space="preserve"> своего бизнеса, а также типы рисков, такому бизнесу угрожающие;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lastRenderedPageBreak/>
              <w:t>. оценивать необходимость использования банковских услуг для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решения своих финансовых проблем и проблем семьи;</w:t>
            </w:r>
          </w:p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 xml:space="preserve">– выделять круг вопросов, которые надо обдумать при </w:t>
            </w:r>
            <w:proofErr w:type="spellStart"/>
            <w:r w:rsidRPr="002F3620">
              <w:rPr>
                <w:rFonts w:ascii="Times New Roman" w:eastAsia="Calibri" w:hAnsi="Times New Roman" w:cs="Times New Roman"/>
                <w:iCs/>
              </w:rPr>
              <w:t>создани</w:t>
            </w:r>
            <w:proofErr w:type="spellEnd"/>
            <w:r w:rsidRPr="002F3620">
              <w:rPr>
                <w:rFonts w:ascii="Times New Roman" w:eastAsia="Calibri" w:hAnsi="Times New Roman" w:cs="Times New Roman"/>
                <w:iCs/>
              </w:rPr>
              <w:t xml:space="preserve"> своего бизнеса, а также типы рисков, такому бизнесу угрожающие;</w:t>
            </w:r>
          </w:p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финансовые пирамиды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Осуществление проектной работы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Выполнение тренировочных заданий, проведение контроля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hAnsi="Times New Roman" w:cs="Times New Roman"/>
              </w:rPr>
              <w:t xml:space="preserve"> </w:t>
            </w:r>
            <w:r w:rsidRPr="002F3620">
              <w:rPr>
                <w:rFonts w:ascii="Times New Roman" w:eastAsia="Calibri" w:hAnsi="Times New Roman" w:cs="Times New Roman"/>
              </w:rPr>
              <w:t>Польза и риски банковских карт</w:t>
            </w:r>
            <w:r w:rsidRPr="009D7C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бизнес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 создать свое дело</w:t>
            </w:r>
            <w:r w:rsidRPr="009D7CA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 w:val="restart"/>
          </w:tcPr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2F3620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– оценивать необходимость использования банковских услуг для</w:t>
            </w:r>
          </w:p>
          <w:p w:rsidR="009B0881" w:rsidRPr="002F3620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решения своих финансовых проблем и проблем семьи;</w:t>
            </w:r>
          </w:p>
          <w:p w:rsidR="009B0881" w:rsidRPr="002F3620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 xml:space="preserve">– выделять круг вопросов, которые надо обдумать при </w:t>
            </w:r>
            <w:proofErr w:type="spellStart"/>
            <w:r w:rsidRPr="002F3620">
              <w:rPr>
                <w:rFonts w:ascii="Times New Roman" w:eastAsia="Calibri" w:hAnsi="Times New Roman" w:cs="Times New Roman"/>
              </w:rPr>
              <w:t>создани</w:t>
            </w:r>
            <w:proofErr w:type="spellEnd"/>
            <w:r w:rsidRPr="002F3620">
              <w:rPr>
                <w:rFonts w:ascii="Times New Roman" w:eastAsia="Calibri" w:hAnsi="Times New Roman" w:cs="Times New Roman"/>
              </w:rPr>
              <w:t xml:space="preserve"> своего бизнеса, а также типы рисков, такому бизнесу угрожающие;</w:t>
            </w: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Можно ли выиграть, размещая сбережения в валюте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Осуществление проектной работы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3620">
              <w:rPr>
                <w:rFonts w:ascii="Times New Roman" w:eastAsia="Calibri" w:hAnsi="Times New Roman" w:cs="Times New Roman"/>
                <w:lang w:eastAsia="ru-RU"/>
              </w:rPr>
              <w:t>Выполнение тренировочных заданий, проведение контроля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налоги и зачем их платить</w:t>
            </w:r>
            <w:r w:rsidRPr="009D7C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Какие налоги мы платим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Что такое пенсия и как сделать ее достойной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1004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2F3620" w:rsidRDefault="009B0881" w:rsidP="00262788">
            <w:pPr>
              <w:rPr>
                <w:rFonts w:ascii="Times New Roman" w:eastAsia="Calibri" w:hAnsi="Times New Roman" w:cs="Times New Roman"/>
              </w:rPr>
            </w:pPr>
            <w:r w:rsidRPr="002F3620">
              <w:rPr>
                <w:rFonts w:ascii="Times New Roman" w:eastAsia="Calibri" w:hAnsi="Times New Roman" w:cs="Times New Roman"/>
              </w:rPr>
              <w:t>Осуществление проектной работы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  <w:vMerge/>
          </w:tcPr>
          <w:p w:rsidR="009B0881" w:rsidRPr="009D7CA2" w:rsidRDefault="009B0881" w:rsidP="0026278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B0881" w:rsidRPr="009D7CA2" w:rsidTr="00262788">
        <w:trPr>
          <w:trHeight w:val="635"/>
        </w:trPr>
        <w:tc>
          <w:tcPr>
            <w:tcW w:w="851" w:type="dxa"/>
          </w:tcPr>
          <w:p w:rsidR="009B0881" w:rsidRPr="009D7CA2" w:rsidRDefault="009B0881" w:rsidP="002627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2F3620">
              <w:rPr>
                <w:rFonts w:ascii="Times New Roman" w:eastAsia="Calibri" w:hAnsi="Times New Roman" w:cs="Times New Roman"/>
                <w:iCs/>
              </w:rPr>
              <w:t>Итоговый контроль</w:t>
            </w:r>
          </w:p>
        </w:tc>
        <w:tc>
          <w:tcPr>
            <w:tcW w:w="198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  <w:r w:rsidRPr="009D7CA2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440" w:type="dxa"/>
          </w:tcPr>
          <w:p w:rsidR="009B0881" w:rsidRPr="009D7CA2" w:rsidRDefault="009B0881" w:rsidP="00262788">
            <w:pPr>
              <w:shd w:val="clear" w:color="auto" w:fill="FFFFFF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80" w:type="dxa"/>
          </w:tcPr>
          <w:p w:rsidR="009B0881" w:rsidRPr="009D7CA2" w:rsidRDefault="009B0881" w:rsidP="009B0881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</w:p>
        </w:tc>
      </w:tr>
    </w:tbl>
    <w:p w:rsidR="009B0881" w:rsidRPr="002F3620" w:rsidRDefault="009B0881" w:rsidP="009B0881">
      <w:pPr>
        <w:rPr>
          <w:rFonts w:ascii="Times New Roman" w:hAnsi="Times New Roman" w:cs="Times New Roman"/>
        </w:rPr>
      </w:pPr>
    </w:p>
    <w:p w:rsidR="009B0881" w:rsidRDefault="009B0881"/>
    <w:sectPr w:rsidR="009B0881" w:rsidSect="009D7CA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37B0"/>
    <w:multiLevelType w:val="hybridMultilevel"/>
    <w:tmpl w:val="FBE8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2252B"/>
    <w:multiLevelType w:val="hybridMultilevel"/>
    <w:tmpl w:val="5CF24C3A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7E"/>
    <w:rsid w:val="00584491"/>
    <w:rsid w:val="00730A29"/>
    <w:rsid w:val="009B0881"/>
    <w:rsid w:val="00B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C633-34D9-4833-B885-07DEFC3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2971</Words>
  <Characters>16936</Characters>
  <Application>Microsoft Office Word</Application>
  <DocSecurity>0</DocSecurity>
  <Lines>141</Lines>
  <Paragraphs>39</Paragraphs>
  <ScaleCrop>false</ScaleCrop>
  <Company/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2019-03-26T06:48:00Z</dcterms:created>
  <dcterms:modified xsi:type="dcterms:W3CDTF">2019-03-26T06:56:00Z</dcterms:modified>
</cp:coreProperties>
</file>