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79" w:rsidRDefault="00927579" w:rsidP="008E56D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27579" w:rsidRDefault="00927579" w:rsidP="00927579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Краснодарский край, Каневской район, станица </w:t>
      </w:r>
      <w:proofErr w:type="spellStart"/>
      <w:r>
        <w:rPr>
          <w:rFonts w:ascii="Times New Roman" w:hAnsi="Times New Roman"/>
          <w:sz w:val="24"/>
          <w:szCs w:val="24"/>
        </w:rPr>
        <w:t>Новодеревянковская</w:t>
      </w:r>
      <w:proofErr w:type="spellEnd"/>
    </w:p>
    <w:p w:rsidR="00927579" w:rsidRDefault="00927579" w:rsidP="00927579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27579" w:rsidRDefault="00927579" w:rsidP="00927579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№44 имени Ф.А. Щербины</w:t>
      </w:r>
    </w:p>
    <w:p w:rsidR="00927579" w:rsidRDefault="00927579" w:rsidP="00927579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Каневской район </w:t>
      </w:r>
    </w:p>
    <w:p w:rsidR="00927579" w:rsidRDefault="00927579" w:rsidP="00927579">
      <w:pPr>
        <w:shd w:val="clear" w:color="auto" w:fill="FFFFFF"/>
        <w:ind w:left="5245"/>
        <w:rPr>
          <w:rFonts w:ascii="Times New Roman" w:hAnsi="Times New Roman"/>
        </w:rPr>
      </w:pPr>
    </w:p>
    <w:p w:rsidR="00927579" w:rsidRDefault="00927579" w:rsidP="00927579">
      <w:pPr>
        <w:shd w:val="clear" w:color="auto" w:fill="FFFFFF"/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927579" w:rsidRDefault="00927579" w:rsidP="00927579">
      <w:pPr>
        <w:shd w:val="clear" w:color="auto" w:fill="FFFFFF"/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решение педсовета протокол № 1</w:t>
      </w:r>
    </w:p>
    <w:p w:rsidR="00927579" w:rsidRDefault="00927579" w:rsidP="00927579">
      <w:pPr>
        <w:shd w:val="clear" w:color="auto" w:fill="FFFFFF"/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«____» ___________20___ года</w:t>
      </w:r>
    </w:p>
    <w:p w:rsidR="00927579" w:rsidRDefault="00927579" w:rsidP="00927579">
      <w:pPr>
        <w:shd w:val="clear" w:color="auto" w:fill="FFFFFF"/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Председатель педсовета</w:t>
      </w:r>
    </w:p>
    <w:p w:rsidR="00927579" w:rsidRDefault="00927579" w:rsidP="00927579">
      <w:pPr>
        <w:shd w:val="clear" w:color="auto" w:fill="FFFFFF"/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   ___________</w:t>
      </w:r>
    </w:p>
    <w:p w:rsidR="00927579" w:rsidRDefault="00927579" w:rsidP="00927579">
      <w:pPr>
        <w:shd w:val="clear" w:color="auto" w:fill="FFFFFF"/>
        <w:ind w:left="5245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подпись руководителя ОУ            Ф.И.О.</w:t>
      </w:r>
    </w:p>
    <w:p w:rsidR="00927579" w:rsidRDefault="00927579" w:rsidP="00927579">
      <w:pPr>
        <w:pStyle w:val="3"/>
        <w:jc w:val="left"/>
        <w:rPr>
          <w:rFonts w:ascii="Times New Roman" w:hAnsi="Times New Roman" w:cs="Times New Roman"/>
          <w:i w:val="0"/>
          <w:sz w:val="40"/>
          <w:szCs w:val="40"/>
        </w:rPr>
      </w:pPr>
    </w:p>
    <w:p w:rsidR="00927579" w:rsidRDefault="00927579" w:rsidP="00927579">
      <w:pPr>
        <w:pStyle w:val="3"/>
        <w:jc w:val="center"/>
        <w:rPr>
          <w:rFonts w:ascii="Times New Roman" w:hAnsi="Times New Roman" w:cs="Times New Roman"/>
          <w:i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40"/>
          <w:szCs w:val="40"/>
        </w:rPr>
        <w:t xml:space="preserve">РАБОЧАЯ  ПРОГРАММА </w:t>
      </w:r>
    </w:p>
    <w:p w:rsidR="00927579" w:rsidRDefault="00927579" w:rsidP="00927579">
      <w:pPr>
        <w:rPr>
          <w:rFonts w:ascii="Times New Roman" w:hAnsi="Times New Roman"/>
          <w:sz w:val="16"/>
          <w:szCs w:val="16"/>
        </w:rPr>
      </w:pPr>
    </w:p>
    <w:p w:rsidR="00927579" w:rsidRDefault="00927579" w:rsidP="00927579">
      <w:pPr>
        <w:shd w:val="clear" w:color="auto" w:fill="FFFFFF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по    математике</w:t>
      </w:r>
    </w:p>
    <w:p w:rsidR="00927579" w:rsidRDefault="00927579" w:rsidP="00927579">
      <w:pPr>
        <w:rPr>
          <w:rFonts w:ascii="Times New Roman" w:hAnsi="Times New Roman"/>
          <w:sz w:val="16"/>
          <w:szCs w:val="16"/>
        </w:rPr>
      </w:pPr>
    </w:p>
    <w:p w:rsidR="00927579" w:rsidRDefault="00927579" w:rsidP="00927579">
      <w:pPr>
        <w:rPr>
          <w:rFonts w:ascii="Times New Roman" w:hAnsi="Times New Roman"/>
          <w:sz w:val="16"/>
          <w:szCs w:val="16"/>
        </w:rPr>
      </w:pPr>
    </w:p>
    <w:p w:rsidR="00927579" w:rsidRDefault="00927579" w:rsidP="009275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Ступень обучения (класс)  </w:t>
      </w:r>
      <w:r>
        <w:rPr>
          <w:rFonts w:ascii="Times New Roman" w:hAnsi="Times New Roman"/>
          <w:sz w:val="28"/>
          <w:szCs w:val="28"/>
          <w:u w:val="single"/>
        </w:rPr>
        <w:t xml:space="preserve">основное  общее образование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5 – 6  класс </w:t>
      </w:r>
    </w:p>
    <w:p w:rsidR="00927579" w:rsidRDefault="00927579" w:rsidP="009275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часов:  </w:t>
      </w:r>
      <w:r>
        <w:rPr>
          <w:rFonts w:ascii="Times New Roman" w:hAnsi="Times New Roman"/>
          <w:b/>
          <w:sz w:val="28"/>
          <w:szCs w:val="28"/>
          <w:u w:val="single"/>
        </w:rPr>
        <w:t>408</w:t>
      </w:r>
      <w:r>
        <w:rPr>
          <w:rFonts w:ascii="Times New Roman" w:hAnsi="Times New Roman"/>
          <w:sz w:val="28"/>
          <w:szCs w:val="28"/>
        </w:rPr>
        <w:t xml:space="preserve">                             Уровень </w:t>
      </w:r>
      <w:proofErr w:type="spellStart"/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  <w:u w:val="single"/>
        </w:rPr>
        <w:t>базовый</w:t>
      </w:r>
      <w:proofErr w:type="spellEnd"/>
      <w:r>
        <w:rPr>
          <w:rFonts w:ascii="Times New Roman" w:hAnsi="Times New Roman"/>
          <w:sz w:val="28"/>
          <w:szCs w:val="28"/>
        </w:rPr>
        <w:t>___</w:t>
      </w:r>
    </w:p>
    <w:p w:rsidR="00927579" w:rsidRDefault="00927579" w:rsidP="009275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  </w:t>
      </w:r>
      <w:r>
        <w:rPr>
          <w:rFonts w:ascii="Times New Roman" w:hAnsi="Times New Roman"/>
          <w:b/>
          <w:sz w:val="28"/>
          <w:szCs w:val="28"/>
        </w:rPr>
        <w:t>Басова  Татьяна Владимировна</w:t>
      </w:r>
    </w:p>
    <w:p w:rsidR="00927579" w:rsidRDefault="00927579" w:rsidP="00927579">
      <w:pPr>
        <w:rPr>
          <w:sz w:val="16"/>
          <w:szCs w:val="16"/>
        </w:rPr>
      </w:pPr>
    </w:p>
    <w:p w:rsidR="00927579" w:rsidRDefault="00927579" w:rsidP="00927579">
      <w:pPr>
        <w:rPr>
          <w:sz w:val="20"/>
          <w:szCs w:val="20"/>
        </w:rPr>
      </w:pPr>
    </w:p>
    <w:p w:rsidR="00927579" w:rsidRDefault="00927579" w:rsidP="00927579">
      <w:pPr>
        <w:shd w:val="clear" w:color="auto" w:fill="FFFFFF"/>
        <w:rPr>
          <w:color w:val="000000"/>
          <w:sz w:val="28"/>
          <w:szCs w:val="28"/>
        </w:rPr>
      </w:pPr>
    </w:p>
    <w:p w:rsidR="00927579" w:rsidRDefault="00927579" w:rsidP="00927579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927579" w:rsidRDefault="00927579" w:rsidP="00927579">
      <w:pPr>
        <w:shd w:val="clear" w:color="auto" w:fill="FFFFFF"/>
      </w:pPr>
      <w:r>
        <w:rPr>
          <w:rFonts w:ascii="Times New Roman" w:hAnsi="Times New Roman"/>
          <w:sz w:val="28"/>
          <w:szCs w:val="28"/>
        </w:rPr>
        <w:t>Рабочая программа разработана на основе  программы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Математика. Рабочие программы. Предметная линия учебников «Сферы».5-6 классы: пособие для учителей </w:t>
      </w:r>
      <w:proofErr w:type="spellStart"/>
      <w:r>
        <w:rPr>
          <w:rFonts w:ascii="Times New Roman" w:hAnsi="Times New Roman"/>
          <w:sz w:val="28"/>
          <w:szCs w:val="28"/>
        </w:rPr>
        <w:t>общеобразов</w:t>
      </w:r>
      <w:proofErr w:type="spellEnd"/>
      <w:r>
        <w:rPr>
          <w:rFonts w:ascii="Times New Roman" w:hAnsi="Times New Roman"/>
          <w:sz w:val="28"/>
          <w:szCs w:val="28"/>
        </w:rPr>
        <w:t>. учреждений/(Л.В. Кузнецова, С.С. Минаева, Л.О. Рослова, С.Б. Суворова).  М.:Просвещение,2013</w:t>
      </w:r>
      <w:r>
        <w:rPr>
          <w:rFonts w:ascii="Times New Roman" w:hAnsi="Times New Roman"/>
          <w:sz w:val="28"/>
          <w:szCs w:val="28"/>
        </w:rPr>
        <w:br/>
        <w:t xml:space="preserve"> </w:t>
      </w:r>
    </w:p>
    <w:p w:rsidR="00927579" w:rsidRDefault="00927579" w:rsidP="008E56D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927579" w:rsidRDefault="00927579" w:rsidP="008E56D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E56D9" w:rsidRPr="008E56D9" w:rsidRDefault="008E56D9" w:rsidP="008E56D9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lastRenderedPageBreak/>
        <w:t>Данная  рабочая программа составлена на основе Примерных программы по учебным предметам.</w:t>
      </w:r>
      <w:r w:rsidRPr="008E56D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E56D9">
        <w:rPr>
          <w:rFonts w:ascii="Times New Roman" w:hAnsi="Times New Roman"/>
          <w:sz w:val="24"/>
          <w:szCs w:val="24"/>
        </w:rPr>
        <w:t xml:space="preserve">Математика. Рабочие программы. Предметная линия учебников «Сферы».5-6 классы: пособие для учителей </w:t>
      </w:r>
      <w:proofErr w:type="spellStart"/>
      <w:r w:rsidRPr="008E56D9">
        <w:rPr>
          <w:rFonts w:ascii="Times New Roman" w:hAnsi="Times New Roman"/>
          <w:sz w:val="24"/>
          <w:szCs w:val="24"/>
        </w:rPr>
        <w:t>общеобразов</w:t>
      </w:r>
      <w:proofErr w:type="spellEnd"/>
      <w:r w:rsidRPr="008E56D9">
        <w:rPr>
          <w:rFonts w:ascii="Times New Roman" w:hAnsi="Times New Roman"/>
          <w:sz w:val="24"/>
          <w:szCs w:val="24"/>
        </w:rPr>
        <w:t>. учреждений/(Л.В. Кузнецова, С.С. Минаева, Л.О. Рослова, С.Б. Суворова).-М.:Просвещение,201</w:t>
      </w:r>
      <w:r w:rsidR="004C563E">
        <w:rPr>
          <w:rFonts w:ascii="Times New Roman" w:hAnsi="Times New Roman"/>
          <w:sz w:val="24"/>
          <w:szCs w:val="24"/>
        </w:rPr>
        <w:t>3</w:t>
      </w:r>
      <w:r w:rsidRPr="008E56D9">
        <w:rPr>
          <w:rFonts w:ascii="Times New Roman" w:hAnsi="Times New Roman"/>
          <w:sz w:val="24"/>
          <w:szCs w:val="24"/>
        </w:rPr>
        <w:t>.</w:t>
      </w:r>
      <w:r w:rsidRPr="008E56D9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8E56D9">
        <w:rPr>
          <w:rFonts w:ascii="Times New Roman" w:hAnsi="Times New Roman"/>
          <w:sz w:val="24"/>
          <w:szCs w:val="24"/>
        </w:rPr>
        <w:t>предназначена для организации процесса обучения по математике в образовательных учреждениях основного общего образования в 5-6 классах.</w:t>
      </w:r>
    </w:p>
    <w:p w:rsidR="008E56D9" w:rsidRDefault="008E56D9" w:rsidP="008E56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color w:val="191919"/>
          <w:sz w:val="24"/>
          <w:szCs w:val="24"/>
        </w:rPr>
        <w:t>Программа по математике составлена на основе Фундаментального ядра      содержания общего образования, требований к результатам освоения образовательной программы основного общего образования.</w:t>
      </w:r>
      <w:r w:rsidRPr="008E56D9">
        <w:rPr>
          <w:rFonts w:ascii="Times New Roman" w:hAnsi="Times New Roman"/>
          <w:sz w:val="24"/>
          <w:szCs w:val="24"/>
        </w:rPr>
        <w:t xml:space="preserve"> Рабочая программа составлена в соответствии с требованиями Федерального государственного образовательного стандарта основного общего образования (ФГОС ООО второго поколения) и Примерной программы по математике для 5 – 9 классов.</w:t>
      </w:r>
    </w:p>
    <w:p w:rsidR="0046304D" w:rsidRPr="0046304D" w:rsidRDefault="0046304D" w:rsidP="008E56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191919"/>
          <w:sz w:val="24"/>
          <w:szCs w:val="24"/>
        </w:rPr>
      </w:pPr>
      <w:r w:rsidRPr="0046304D">
        <w:rPr>
          <w:rFonts w:ascii="Times New Roman" w:hAnsi="Times New Roman"/>
          <w:color w:val="000000"/>
          <w:sz w:val="24"/>
          <w:szCs w:val="24"/>
        </w:rPr>
        <w:t>Основная образовательная программа основного общего образования  по математике для  5 и 6 класса рассчитана  на 170 часов (5 часов в неделю). По рабочей программе на изучение курса отводится 204 часа  (6 часов в неделю). Темы  разделов рабочей программы полностью совпадают с  основной образовательной программой основного общего образования по математике. Внесены изменения в рабочую программу. Добавлен 1 час за счет школьного компонента на формирование  предметных умений, универсальных учебных действий школьников, а также для достижения определённых в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8E56D9" w:rsidRPr="008E56D9" w:rsidRDefault="008E56D9" w:rsidP="00481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 школы.</w:t>
      </w:r>
    </w:p>
    <w:p w:rsidR="008E56D9" w:rsidRPr="008E56D9" w:rsidRDefault="008E56D9" w:rsidP="00481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 xml:space="preserve">Приоритетными </w:t>
      </w:r>
      <w:r w:rsidRPr="008E56D9">
        <w:rPr>
          <w:rFonts w:ascii="Times New Roman" w:hAnsi="Times New Roman"/>
          <w:b/>
          <w:sz w:val="24"/>
          <w:szCs w:val="24"/>
        </w:rPr>
        <w:t>целями</w:t>
      </w:r>
      <w:r w:rsidRPr="008E56D9">
        <w:rPr>
          <w:rFonts w:ascii="Times New Roman" w:hAnsi="Times New Roman"/>
          <w:sz w:val="24"/>
          <w:szCs w:val="24"/>
        </w:rPr>
        <w:t xml:space="preserve"> обучения математики в 5-6 классах являются:</w:t>
      </w:r>
    </w:p>
    <w:p w:rsidR="008E56D9" w:rsidRPr="008E56D9" w:rsidRDefault="008E56D9" w:rsidP="00481B7A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целенаправленное обучение приемам и способам рассуждений;</w:t>
      </w:r>
    </w:p>
    <w:p w:rsidR="008E56D9" w:rsidRPr="008E56D9" w:rsidRDefault="008E56D9" w:rsidP="00481B7A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создание условий для формирования навыков исследовательской деятельности, самостоятельности мышления, творческих способностей;</w:t>
      </w:r>
    </w:p>
    <w:p w:rsidR="008E56D9" w:rsidRPr="008E56D9" w:rsidRDefault="008E56D9" w:rsidP="00481B7A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продолжение формирования центральных математических понятий (число, величина, геометрическая фигура),  обеспечивающих преемственность и перспективность математического образования школьников;</w:t>
      </w:r>
    </w:p>
    <w:p w:rsidR="008E56D9" w:rsidRPr="008E56D9" w:rsidRDefault="008E56D9" w:rsidP="00481B7A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подведение учащихся на доступном уровне к осознанию взаимосвязи математики и окружающего мира, понимание математики как общей культуры человечества;</w:t>
      </w:r>
    </w:p>
    <w:p w:rsidR="008E56D9" w:rsidRPr="008E56D9" w:rsidRDefault="008E56D9" w:rsidP="00481B7A">
      <w:pPr>
        <w:pStyle w:val="a3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 учащихся, познавательной активности, критичности мышления, интереса к изучению математики;</w:t>
      </w:r>
    </w:p>
    <w:p w:rsidR="008E56D9" w:rsidRDefault="008E56D9" w:rsidP="00481B7A">
      <w:pPr>
        <w:pStyle w:val="a3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формирование умения извлекать информацию, новое знание, работать с учебным математическим текстом</w:t>
      </w:r>
      <w:r w:rsidR="004C563E">
        <w:rPr>
          <w:rFonts w:ascii="Times New Roman" w:hAnsi="Times New Roman"/>
          <w:sz w:val="24"/>
          <w:szCs w:val="24"/>
        </w:rPr>
        <w:t>.</w:t>
      </w:r>
    </w:p>
    <w:p w:rsidR="004C563E" w:rsidRDefault="004C563E" w:rsidP="008E56D9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4C563E" w:rsidRPr="008E56D9" w:rsidRDefault="0046304D" w:rsidP="004630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4C563E" w:rsidRPr="008E56D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курса</w:t>
      </w:r>
    </w:p>
    <w:p w:rsidR="004C563E" w:rsidRPr="008E56D9" w:rsidRDefault="004C563E" w:rsidP="004C563E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4C563E" w:rsidRPr="008E56D9" w:rsidRDefault="004C563E" w:rsidP="004C563E">
      <w:pPr>
        <w:pStyle w:val="Default"/>
      </w:pPr>
      <w:r w:rsidRPr="008E56D9">
        <w:rPr>
          <w:b/>
          <w:bCs/>
        </w:rPr>
        <w:t xml:space="preserve">Рациональные числа </w:t>
      </w:r>
    </w:p>
    <w:p w:rsidR="004C563E" w:rsidRPr="008E56D9" w:rsidRDefault="004C563E" w:rsidP="004C563E">
      <w:pPr>
        <w:pStyle w:val="Default"/>
      </w:pPr>
      <w:r w:rsidRPr="008E56D9">
        <w:rPr>
          <w:i/>
          <w:iCs/>
        </w:rPr>
        <w:t xml:space="preserve">Ученик научится: </w:t>
      </w:r>
    </w:p>
    <w:p w:rsidR="004C563E" w:rsidRPr="008E56D9" w:rsidRDefault="004C563E" w:rsidP="004C563E">
      <w:pPr>
        <w:pStyle w:val="Default"/>
      </w:pPr>
      <w:r w:rsidRPr="008E56D9">
        <w:t xml:space="preserve">1) понимать особенности десятичной системы счисления; </w:t>
      </w:r>
    </w:p>
    <w:p w:rsidR="004C563E" w:rsidRPr="008E56D9" w:rsidRDefault="004C563E" w:rsidP="004C563E">
      <w:pPr>
        <w:pStyle w:val="Default"/>
      </w:pPr>
      <w:r w:rsidRPr="008E56D9">
        <w:t xml:space="preserve">2) владеть понятиями, связанными с делимостью натуральных чисел; </w:t>
      </w:r>
    </w:p>
    <w:p w:rsidR="004C563E" w:rsidRPr="008E56D9" w:rsidRDefault="004C563E" w:rsidP="004C563E">
      <w:pPr>
        <w:pStyle w:val="Default"/>
      </w:pPr>
      <w:r w:rsidRPr="008E56D9">
        <w:t xml:space="preserve">3) выражать числа в эквивалентных формах, выбирая наиболее подходящую в зависимости от конкретной ситуации; </w:t>
      </w:r>
    </w:p>
    <w:p w:rsidR="004C563E" w:rsidRPr="008E56D9" w:rsidRDefault="004C563E" w:rsidP="004C563E">
      <w:pPr>
        <w:pStyle w:val="Default"/>
      </w:pPr>
      <w:r w:rsidRPr="008E56D9">
        <w:t xml:space="preserve">4) сравнивать и упорядочивать рациональные числа; </w:t>
      </w:r>
    </w:p>
    <w:p w:rsidR="004C563E" w:rsidRPr="008E56D9" w:rsidRDefault="004C563E" w:rsidP="004C563E">
      <w:pPr>
        <w:pStyle w:val="Default"/>
      </w:pPr>
      <w:r w:rsidRPr="008E56D9">
        <w:t xml:space="preserve">5) выполнять вычисления с рациональными числами, сочетая устные и письменные приёмы вычислений, применение калькулятора; </w:t>
      </w:r>
    </w:p>
    <w:p w:rsidR="004C563E" w:rsidRPr="008E56D9" w:rsidRDefault="004C563E" w:rsidP="004C563E">
      <w:pPr>
        <w:pStyle w:val="Default"/>
      </w:pPr>
      <w:r w:rsidRPr="008E56D9">
        <w:lastRenderedPageBreak/>
        <w:t xml:space="preserve"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 </w:t>
      </w:r>
    </w:p>
    <w:p w:rsidR="004C563E" w:rsidRPr="008E56D9" w:rsidRDefault="004C563E" w:rsidP="004C563E">
      <w:pPr>
        <w:pStyle w:val="Default"/>
      </w:pPr>
      <w:r w:rsidRPr="008E56D9">
        <w:rPr>
          <w:i/>
          <w:iCs/>
        </w:rPr>
        <w:t xml:space="preserve">Ученик получит возможность: </w:t>
      </w:r>
    </w:p>
    <w:p w:rsidR="004C563E" w:rsidRPr="008E56D9" w:rsidRDefault="004C563E" w:rsidP="004C563E">
      <w:pPr>
        <w:pStyle w:val="Default"/>
      </w:pPr>
      <w:r w:rsidRPr="008E56D9">
        <w:t xml:space="preserve">1) познакомиться с позиционными системами счисления с основаниями, отличными от 10; </w:t>
      </w:r>
    </w:p>
    <w:p w:rsidR="004C563E" w:rsidRPr="008E56D9" w:rsidRDefault="004C563E" w:rsidP="004C563E">
      <w:pPr>
        <w:pStyle w:val="Default"/>
      </w:pPr>
      <w:r w:rsidRPr="008E56D9">
        <w:t xml:space="preserve">2) углубить и развить представления о натуральных числах и свойствах делимости; </w:t>
      </w:r>
    </w:p>
    <w:p w:rsidR="004C563E" w:rsidRPr="008E56D9" w:rsidRDefault="004C563E" w:rsidP="004C563E">
      <w:pPr>
        <w:pStyle w:val="Default"/>
      </w:pPr>
      <w:r w:rsidRPr="008E56D9">
        <w:t xml:space="preserve">3) научиться использовать приёмы, рационализирующие вычисления, приобрести привычку контролировать вычисления, выбирая подходящий для ситуации способ. </w:t>
      </w:r>
    </w:p>
    <w:p w:rsidR="004C563E" w:rsidRPr="008E56D9" w:rsidRDefault="004C563E" w:rsidP="004C563E">
      <w:pPr>
        <w:pStyle w:val="Default"/>
        <w:rPr>
          <w:b/>
          <w:bCs/>
        </w:rPr>
      </w:pPr>
      <w:r w:rsidRPr="008E56D9">
        <w:rPr>
          <w:b/>
          <w:bCs/>
        </w:rPr>
        <w:t xml:space="preserve">Действительные числа </w:t>
      </w:r>
    </w:p>
    <w:p w:rsidR="004C563E" w:rsidRPr="008E56D9" w:rsidRDefault="004C563E" w:rsidP="004C563E">
      <w:pPr>
        <w:pStyle w:val="Default"/>
      </w:pPr>
      <w:r w:rsidRPr="008E56D9">
        <w:rPr>
          <w:i/>
          <w:iCs/>
        </w:rPr>
        <w:t xml:space="preserve">Ученик научится: </w:t>
      </w:r>
    </w:p>
    <w:p w:rsidR="004C563E" w:rsidRPr="008E56D9" w:rsidRDefault="004C563E" w:rsidP="004C563E">
      <w:pPr>
        <w:pStyle w:val="Default"/>
      </w:pPr>
      <w:r w:rsidRPr="008E56D9">
        <w:t xml:space="preserve">использовать начальные представления о множестве действительных чисел. </w:t>
      </w:r>
    </w:p>
    <w:p w:rsidR="004C563E" w:rsidRPr="008E56D9" w:rsidRDefault="004C563E" w:rsidP="004C563E">
      <w:pPr>
        <w:pStyle w:val="Default"/>
      </w:pPr>
      <w:r w:rsidRPr="008E56D9">
        <w:rPr>
          <w:i/>
          <w:iCs/>
        </w:rPr>
        <w:t xml:space="preserve">Ученик получит возможность: </w:t>
      </w:r>
    </w:p>
    <w:p w:rsidR="004C563E" w:rsidRPr="008E56D9" w:rsidRDefault="004C563E" w:rsidP="004C563E">
      <w:pPr>
        <w:pStyle w:val="Default"/>
      </w:pPr>
      <w:r w:rsidRPr="008E56D9">
        <w:t xml:space="preserve">1) развить представление о числе и числовых системах от натуральных до действительных чисел; о роли вычислений в человеческой практике; </w:t>
      </w:r>
    </w:p>
    <w:p w:rsidR="004C563E" w:rsidRPr="008E56D9" w:rsidRDefault="004C563E" w:rsidP="004C563E">
      <w:pPr>
        <w:pStyle w:val="Default"/>
      </w:pPr>
      <w:r w:rsidRPr="008E56D9">
        <w:t xml:space="preserve">2) развить и углубить знания о десятичной записи действительных чисел (периодические и непериодические дроби). </w:t>
      </w:r>
    </w:p>
    <w:p w:rsidR="004C563E" w:rsidRPr="008E56D9" w:rsidRDefault="004C563E" w:rsidP="004C563E">
      <w:pPr>
        <w:pStyle w:val="Default"/>
      </w:pPr>
      <w:r w:rsidRPr="008E56D9">
        <w:rPr>
          <w:b/>
          <w:bCs/>
        </w:rPr>
        <w:t xml:space="preserve">Измерения, приближения, оценки </w:t>
      </w:r>
    </w:p>
    <w:p w:rsidR="004C563E" w:rsidRPr="008E56D9" w:rsidRDefault="004C563E" w:rsidP="004C563E">
      <w:pPr>
        <w:pStyle w:val="Default"/>
        <w:rPr>
          <w:i/>
          <w:iCs/>
        </w:rPr>
      </w:pPr>
      <w:r w:rsidRPr="008E56D9">
        <w:rPr>
          <w:i/>
          <w:iCs/>
        </w:rPr>
        <w:t>Ученик научится:</w:t>
      </w:r>
    </w:p>
    <w:p w:rsidR="004C563E" w:rsidRPr="008E56D9" w:rsidRDefault="004C563E" w:rsidP="004C563E">
      <w:pPr>
        <w:pStyle w:val="Default"/>
      </w:pPr>
      <w:r w:rsidRPr="008E56D9">
        <w:rPr>
          <w:i/>
          <w:iCs/>
        </w:rPr>
        <w:t xml:space="preserve"> </w:t>
      </w:r>
      <w:r w:rsidRPr="008E56D9">
        <w:t xml:space="preserve">использовать в ходе решения задач элементарные представления, связанные с приближёнными значениями величин. </w:t>
      </w:r>
    </w:p>
    <w:p w:rsidR="004C563E" w:rsidRPr="008E56D9" w:rsidRDefault="004C563E" w:rsidP="004C563E">
      <w:pPr>
        <w:pStyle w:val="Default"/>
      </w:pPr>
      <w:r w:rsidRPr="008E56D9">
        <w:rPr>
          <w:i/>
          <w:iCs/>
        </w:rPr>
        <w:t xml:space="preserve">Ученик получит возможность: </w:t>
      </w:r>
    </w:p>
    <w:p w:rsidR="004C563E" w:rsidRPr="008E56D9" w:rsidRDefault="004C563E" w:rsidP="004C563E">
      <w:pPr>
        <w:pStyle w:val="Default"/>
      </w:pPr>
      <w:r w:rsidRPr="008E56D9">
        <w:t xml:space="preserve">1)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 </w:t>
      </w:r>
    </w:p>
    <w:p w:rsidR="004C563E" w:rsidRPr="008E56D9" w:rsidRDefault="004C563E" w:rsidP="004C563E">
      <w:pPr>
        <w:pStyle w:val="Default"/>
      </w:pPr>
      <w:r w:rsidRPr="008E56D9">
        <w:t xml:space="preserve">2) понять, что погрешность результата вычислений должна быть соизмерима с погрешностью исходных данных. </w:t>
      </w:r>
    </w:p>
    <w:p w:rsidR="004C563E" w:rsidRPr="008E56D9" w:rsidRDefault="004C563E" w:rsidP="004C563E">
      <w:pPr>
        <w:pStyle w:val="Default"/>
      </w:pPr>
      <w:r w:rsidRPr="008E56D9">
        <w:rPr>
          <w:b/>
          <w:bCs/>
        </w:rPr>
        <w:t xml:space="preserve">Наглядная геометрия </w:t>
      </w:r>
    </w:p>
    <w:p w:rsidR="004C563E" w:rsidRPr="008E56D9" w:rsidRDefault="004C563E" w:rsidP="004C563E">
      <w:pPr>
        <w:pStyle w:val="Default"/>
      </w:pPr>
      <w:r w:rsidRPr="008E56D9">
        <w:rPr>
          <w:i/>
          <w:iCs/>
        </w:rPr>
        <w:t xml:space="preserve">Ученик научится: </w:t>
      </w:r>
    </w:p>
    <w:p w:rsidR="004C563E" w:rsidRPr="008E56D9" w:rsidRDefault="004C563E" w:rsidP="004C563E">
      <w:pPr>
        <w:pStyle w:val="Default"/>
      </w:pPr>
      <w:r w:rsidRPr="008E56D9">
        <w:t xml:space="preserve">1) распознавать на чертежах, рисунках, моделях и в окружающем мире плоские и пространственные геометрические фигуры; </w:t>
      </w:r>
    </w:p>
    <w:p w:rsidR="004C563E" w:rsidRPr="008E56D9" w:rsidRDefault="004C563E" w:rsidP="004C563E">
      <w:pPr>
        <w:pStyle w:val="Default"/>
      </w:pPr>
      <w:r w:rsidRPr="008E56D9">
        <w:t xml:space="preserve">2) распознавать развёртки куба, прямоугольного параллелепипеда, правильной пирамиды, цилиндра и конуса; </w:t>
      </w:r>
    </w:p>
    <w:p w:rsidR="004C563E" w:rsidRPr="008E56D9" w:rsidRDefault="004C563E" w:rsidP="004C563E">
      <w:pPr>
        <w:pStyle w:val="Default"/>
      </w:pPr>
      <w:r w:rsidRPr="008E56D9">
        <w:t xml:space="preserve">3) строить развёртки куба и прямоугольного параллелепипеда; </w:t>
      </w:r>
    </w:p>
    <w:p w:rsidR="004C563E" w:rsidRPr="008E56D9" w:rsidRDefault="004C563E" w:rsidP="004C563E">
      <w:pPr>
        <w:pStyle w:val="Default"/>
      </w:pPr>
      <w:r w:rsidRPr="008E56D9">
        <w:t xml:space="preserve">4) определять по линейным размерам развёртки фигуры линейные размеры самой фигуры и наоборот; </w:t>
      </w:r>
    </w:p>
    <w:p w:rsidR="004C563E" w:rsidRPr="008E56D9" w:rsidRDefault="004C563E" w:rsidP="004C563E">
      <w:pPr>
        <w:pStyle w:val="Default"/>
      </w:pPr>
      <w:r w:rsidRPr="008E56D9">
        <w:t xml:space="preserve">5) вычислять объём прямоугольного параллелепипеда. </w:t>
      </w:r>
    </w:p>
    <w:p w:rsidR="004C563E" w:rsidRPr="008E56D9" w:rsidRDefault="004C563E" w:rsidP="004C563E">
      <w:pPr>
        <w:pStyle w:val="Default"/>
      </w:pPr>
      <w:r w:rsidRPr="008E56D9">
        <w:rPr>
          <w:i/>
          <w:iCs/>
        </w:rPr>
        <w:t xml:space="preserve">Ученик получит возможность: </w:t>
      </w:r>
    </w:p>
    <w:p w:rsidR="004C563E" w:rsidRPr="008E56D9" w:rsidRDefault="004C563E" w:rsidP="004C563E">
      <w:pPr>
        <w:pStyle w:val="Default"/>
      </w:pPr>
      <w:r w:rsidRPr="008E56D9">
        <w:t xml:space="preserve">1) вычислять объёмы пространственных геометрических фигур, составленных из прямоугольных параллелепипедов; </w:t>
      </w:r>
    </w:p>
    <w:p w:rsidR="004C563E" w:rsidRPr="008E56D9" w:rsidRDefault="004C563E" w:rsidP="004C563E">
      <w:pPr>
        <w:pStyle w:val="Default"/>
      </w:pPr>
      <w:r w:rsidRPr="008E56D9">
        <w:t xml:space="preserve">2) углубить и развить представления о пространственных геометрических фигурах; </w:t>
      </w:r>
    </w:p>
    <w:p w:rsidR="004C563E" w:rsidRPr="008E56D9" w:rsidRDefault="004C563E" w:rsidP="004C563E">
      <w:pPr>
        <w:pStyle w:val="Default"/>
      </w:pPr>
      <w:r w:rsidRPr="008E56D9">
        <w:t xml:space="preserve">3) применять понятие развёртки для выполнения практических расчётов </w:t>
      </w:r>
    </w:p>
    <w:p w:rsidR="00122297" w:rsidRDefault="004C563E" w:rsidP="0046304D">
      <w:pPr>
        <w:pStyle w:val="Default"/>
      </w:pPr>
      <w:r w:rsidRPr="008E56D9">
        <w:t>использовать в ходе решения задач элементарные представления, связанные с приближёнными значениями величин.</w:t>
      </w:r>
    </w:p>
    <w:p w:rsidR="00122297" w:rsidRDefault="00122297" w:rsidP="004C563E">
      <w:pPr>
        <w:pStyle w:val="a3"/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6D9" w:rsidRPr="008E56D9" w:rsidRDefault="008E56D9" w:rsidP="0046304D">
      <w:pPr>
        <w:spacing w:after="0" w:line="240" w:lineRule="auto"/>
        <w:ind w:left="1494"/>
        <w:rPr>
          <w:rFonts w:ascii="Times New Roman" w:hAnsi="Times New Roman"/>
          <w:b/>
          <w:caps/>
          <w:sz w:val="24"/>
          <w:szCs w:val="24"/>
        </w:rPr>
      </w:pPr>
      <w:r w:rsidRPr="008E56D9">
        <w:rPr>
          <w:rFonts w:ascii="Times New Roman" w:hAnsi="Times New Roman"/>
          <w:b/>
          <w:caps/>
          <w:sz w:val="24"/>
          <w:szCs w:val="24"/>
        </w:rPr>
        <w:t xml:space="preserve"> Содержание курса математики 5-6 классов</w:t>
      </w:r>
    </w:p>
    <w:p w:rsidR="0046304D" w:rsidRDefault="008E56D9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 w:rsidRPr="008E56D9">
        <w:rPr>
          <w:rFonts w:ascii="Times New Roman" w:hAnsi="Times New Roman"/>
          <w:b/>
          <w:sz w:val="24"/>
          <w:szCs w:val="24"/>
        </w:rPr>
        <w:t>Арифметика</w:t>
      </w:r>
      <w:r w:rsidR="0046304D">
        <w:rPr>
          <w:rFonts w:ascii="Times New Roman" w:hAnsi="Times New Roman"/>
          <w:b/>
          <w:sz w:val="24"/>
          <w:szCs w:val="24"/>
        </w:rPr>
        <w:t>.</w:t>
      </w:r>
    </w:p>
    <w:p w:rsidR="008E56D9" w:rsidRPr="008E56D9" w:rsidRDefault="008E56D9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 w:rsidRPr="008E56D9">
        <w:rPr>
          <w:rFonts w:ascii="Times New Roman" w:hAnsi="Times New Roman"/>
          <w:b/>
          <w:sz w:val="24"/>
          <w:szCs w:val="24"/>
        </w:rPr>
        <w:t>5 класс</w:t>
      </w:r>
    </w:p>
    <w:p w:rsidR="0046304D" w:rsidRPr="008E56D9" w:rsidRDefault="008E56D9" w:rsidP="0046304D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 w:rsidRPr="008E56D9">
        <w:rPr>
          <w:rFonts w:ascii="Times New Roman" w:hAnsi="Times New Roman"/>
          <w:b/>
          <w:sz w:val="24"/>
          <w:szCs w:val="24"/>
        </w:rPr>
        <w:t xml:space="preserve">Натуральные числа 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 xml:space="preserve">Натуральный ряд. Десятичная система счисления. Арифметические действия с натуральными числами. Свойства арифметических действий. 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Степень с натуральным показателем.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b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 xml:space="preserve">Делители и кратные. Свойства и признаки делимости. Простые и составные числа. Разложение натурального числа на простые множители. Деление с остатком. Числовые </w:t>
      </w:r>
      <w:r w:rsidRPr="008E56D9">
        <w:rPr>
          <w:rFonts w:ascii="Times New Roman" w:hAnsi="Times New Roman"/>
          <w:sz w:val="24"/>
          <w:szCs w:val="24"/>
        </w:rPr>
        <w:lastRenderedPageBreak/>
        <w:t>выражения, значение числового выражения. Порядок действий в числовом выражении, использование скобок. Решение текстовых задач арифметическим способом.</w:t>
      </w:r>
    </w:p>
    <w:p w:rsidR="008E56D9" w:rsidRPr="008E56D9" w:rsidRDefault="008E56D9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 w:rsidRPr="008E56D9">
        <w:rPr>
          <w:rFonts w:ascii="Times New Roman" w:hAnsi="Times New Roman"/>
          <w:b/>
          <w:sz w:val="24"/>
          <w:szCs w:val="24"/>
        </w:rPr>
        <w:t xml:space="preserve">Дроби </w:t>
      </w:r>
    </w:p>
    <w:p w:rsidR="008E56D9" w:rsidRPr="008E56D9" w:rsidRDefault="008E56D9" w:rsidP="008E56D9">
      <w:pPr>
        <w:tabs>
          <w:tab w:val="left" w:pos="709"/>
        </w:tabs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Обыкновенная дробь.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Решение текстовых задач арифметическим способом.</w:t>
      </w:r>
    </w:p>
    <w:p w:rsidR="008E56D9" w:rsidRPr="008E56D9" w:rsidRDefault="008E56D9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b/>
          <w:sz w:val="24"/>
          <w:szCs w:val="24"/>
        </w:rPr>
        <w:t xml:space="preserve">Измерения, приближения, оценки 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Единицы измерения длины, площади, объема, массы, времени, скорости. Приближенное значение величины. Округление натуральных чисел.</w:t>
      </w:r>
    </w:p>
    <w:p w:rsidR="008E56D9" w:rsidRPr="008E56D9" w:rsidRDefault="008E56D9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 w:rsidRPr="008E56D9">
        <w:rPr>
          <w:rFonts w:ascii="Times New Roman" w:hAnsi="Times New Roman"/>
          <w:b/>
          <w:sz w:val="24"/>
          <w:szCs w:val="24"/>
        </w:rPr>
        <w:t>6 класс</w:t>
      </w:r>
    </w:p>
    <w:p w:rsidR="008E56D9" w:rsidRPr="008E56D9" w:rsidRDefault="0046304D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Дроби 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 xml:space="preserve"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Проценты; нахождение процента от величины и величины по ее проценту. Отношение; выражение отношения в процентах.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b/>
          <w:sz w:val="24"/>
          <w:szCs w:val="24"/>
        </w:rPr>
      </w:pPr>
      <w:r w:rsidRPr="008E56D9">
        <w:rPr>
          <w:rFonts w:ascii="Times New Roman" w:hAnsi="Times New Roman"/>
          <w:b/>
          <w:sz w:val="24"/>
          <w:szCs w:val="24"/>
        </w:rPr>
        <w:t xml:space="preserve">Рациональные числа 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Положительные и отрицательные числа, модуль числа. Множество целых чисел. Множество рациональных чисел; рациональное число как отношение</w:t>
      </w:r>
      <w:r w:rsidRPr="008E56D9">
        <w:rPr>
          <w:rFonts w:ascii="Times New Roman" w:hAnsi="Times New Roman"/>
          <w:position w:val="-26"/>
          <w:sz w:val="24"/>
          <w:szCs w:val="24"/>
        </w:rPr>
        <w:object w:dxaOrig="3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5.25pt" o:ole="">
            <v:imagedata r:id="rId5" o:title=""/>
          </v:shape>
          <o:OLEObject Type="Embed" ProgID="Equation.3" ShapeID="_x0000_i1025" DrawAspect="Content" ObjectID="_1543688621" r:id="rId6"/>
        </w:object>
      </w:r>
      <w:r w:rsidRPr="008E56D9">
        <w:rPr>
          <w:rFonts w:ascii="Times New Roman" w:hAnsi="Times New Roman"/>
          <w:sz w:val="24"/>
          <w:szCs w:val="24"/>
        </w:rPr>
        <w:t xml:space="preserve"> , где </w:t>
      </w:r>
      <w:r w:rsidRPr="008E56D9">
        <w:rPr>
          <w:rFonts w:ascii="Times New Roman" w:hAnsi="Times New Roman"/>
          <w:i/>
          <w:sz w:val="24"/>
          <w:szCs w:val="24"/>
          <w:lang w:val="en-US"/>
        </w:rPr>
        <w:t>m</w:t>
      </w:r>
      <w:r w:rsidRPr="008E56D9">
        <w:rPr>
          <w:rFonts w:ascii="Times New Roman" w:hAnsi="Times New Roman"/>
          <w:sz w:val="24"/>
          <w:szCs w:val="24"/>
        </w:rPr>
        <w:t xml:space="preserve"> – целое число, </w:t>
      </w:r>
      <w:r w:rsidRPr="008E56D9">
        <w:rPr>
          <w:rFonts w:ascii="Times New Roman" w:hAnsi="Times New Roman"/>
          <w:i/>
          <w:sz w:val="24"/>
          <w:szCs w:val="24"/>
          <w:lang w:val="en-US"/>
        </w:rPr>
        <w:t>n</w:t>
      </w:r>
      <w:r w:rsidRPr="008E56D9">
        <w:rPr>
          <w:rFonts w:ascii="Times New Roman" w:hAnsi="Times New Roman"/>
          <w:sz w:val="24"/>
          <w:szCs w:val="24"/>
        </w:rPr>
        <w:t xml:space="preserve"> – натуральное. Сравнение рациональных чисел. Арифметические действия с рациональными числами. Свойства арифметических действий. 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Координатная прямая; изображение чисел точками координатной прямой.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b/>
          <w:sz w:val="24"/>
          <w:szCs w:val="24"/>
        </w:rPr>
        <w:t xml:space="preserve">Измерения, приближения, оценки 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Округление десятичных дробей</w:t>
      </w:r>
    </w:p>
    <w:p w:rsidR="008E56D9" w:rsidRPr="008E56D9" w:rsidRDefault="008E56D9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 w:rsidRPr="008E56D9">
        <w:rPr>
          <w:rFonts w:ascii="Times New Roman" w:hAnsi="Times New Roman"/>
          <w:b/>
          <w:sz w:val="24"/>
          <w:szCs w:val="24"/>
        </w:rPr>
        <w:t xml:space="preserve">Элементы алгебры </w:t>
      </w:r>
    </w:p>
    <w:p w:rsidR="008E56D9" w:rsidRPr="008E56D9" w:rsidRDefault="008E56D9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 w:rsidRPr="008E56D9">
        <w:rPr>
          <w:rFonts w:ascii="Times New Roman" w:hAnsi="Times New Roman"/>
          <w:b/>
          <w:sz w:val="24"/>
          <w:szCs w:val="24"/>
        </w:rPr>
        <w:t>6 класс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Использование букв для обозначения, для записи свойств арифметических действий. Буквенные выражения. Числовое значение буквенного выражения. Допустимые значения букв в выражении.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Уравнение; корень уравнения. Нахождение неизвестных компонентов арифметических действий. Примеры решения текстовых задач с помощью уравнений.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Декартовы координаты на плоскости. Построение точки по ее координатам, определение координат точки на плоскости.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</w:p>
    <w:p w:rsidR="008E56D9" w:rsidRPr="008E56D9" w:rsidRDefault="008E56D9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 w:rsidRPr="008E56D9">
        <w:rPr>
          <w:rFonts w:ascii="Times New Roman" w:hAnsi="Times New Roman"/>
          <w:b/>
          <w:sz w:val="24"/>
          <w:szCs w:val="24"/>
        </w:rPr>
        <w:t xml:space="preserve">Описательная статистика. Комбинаторика </w:t>
      </w:r>
    </w:p>
    <w:p w:rsidR="008E56D9" w:rsidRPr="008E56D9" w:rsidRDefault="0046304D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Представление данных в виде таблиц, диаграмм.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b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Решение комбинаторных задач перебором вариантов.</w:t>
      </w:r>
    </w:p>
    <w:p w:rsidR="008E56D9" w:rsidRPr="008E56D9" w:rsidRDefault="008E56D9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 w:rsidRPr="008E56D9">
        <w:rPr>
          <w:rFonts w:ascii="Times New Roman" w:hAnsi="Times New Roman"/>
          <w:b/>
          <w:sz w:val="24"/>
          <w:szCs w:val="24"/>
        </w:rPr>
        <w:t xml:space="preserve">6 класс 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Столбчатые и круговые диаграммы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 xml:space="preserve">Решение комбинаторных задач </w:t>
      </w:r>
    </w:p>
    <w:p w:rsidR="008E56D9" w:rsidRPr="008E56D9" w:rsidRDefault="008E56D9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 w:rsidRPr="008E56D9">
        <w:rPr>
          <w:rFonts w:ascii="Times New Roman" w:hAnsi="Times New Roman"/>
          <w:b/>
          <w:sz w:val="24"/>
          <w:szCs w:val="24"/>
        </w:rPr>
        <w:t xml:space="preserve">Наглядная геометрия </w:t>
      </w:r>
    </w:p>
    <w:p w:rsidR="008E56D9" w:rsidRPr="008E56D9" w:rsidRDefault="008E56D9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 w:rsidRPr="008E56D9">
        <w:rPr>
          <w:rFonts w:ascii="Times New Roman" w:hAnsi="Times New Roman"/>
          <w:b/>
          <w:sz w:val="24"/>
          <w:szCs w:val="24"/>
        </w:rPr>
        <w:t xml:space="preserve">5 класс 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 xml:space="preserve">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 xml:space="preserve">Длина отрезка, ломаной. Периметр многоугольника. Единицы измерения длины. Измерение длины отрезка, построение отрезка заданной длины. 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Виды углов. Градусная мера угла. Измерение и построение углов с помощью транспортира. Биссектриса угла.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Понятие площади фигуры, единицы измерения площади. Площадь прямоугольника, квадрата.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lastRenderedPageBreak/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многоугольники. Примеры разверток многогранников, цилиндра и конуса.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 xml:space="preserve">Понятие объема; единицы объема. Объем прямоугольного параллелепипеда, куба. </w:t>
      </w:r>
    </w:p>
    <w:p w:rsidR="008E56D9" w:rsidRPr="008E56D9" w:rsidRDefault="0046304D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класс 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Правильные многоугольники. Изображение геометрических фигур. Взаимное расположение двух прямых, двух окружностей, прямой и окружности.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Приближенное измерение площади фигур на клетчатой бумаге. Равновеликие фигуры.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>Понятие о равенстве фигур. Центральная, осевая  и зеркальная симметрии. Изображение симметричных фигур.</w:t>
      </w:r>
    </w:p>
    <w:p w:rsidR="008E56D9" w:rsidRPr="008E56D9" w:rsidRDefault="008E56D9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 w:rsidRPr="008E56D9">
        <w:rPr>
          <w:rFonts w:ascii="Times New Roman" w:hAnsi="Times New Roman"/>
          <w:b/>
          <w:sz w:val="24"/>
          <w:szCs w:val="24"/>
        </w:rPr>
        <w:t xml:space="preserve">Логика и множества </w:t>
      </w:r>
    </w:p>
    <w:p w:rsidR="008E56D9" w:rsidRPr="008E56D9" w:rsidRDefault="0046304D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класс 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 xml:space="preserve">Множество, элемент множества. Задание множества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 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 xml:space="preserve">Иллюстрация отношений между множествами с помощью диаграмм Эйлера-Венна. 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8E56D9">
        <w:rPr>
          <w:rFonts w:ascii="Times New Roman" w:hAnsi="Times New Roman"/>
          <w:sz w:val="24"/>
          <w:szCs w:val="24"/>
        </w:rPr>
        <w:t xml:space="preserve">Пример и </w:t>
      </w:r>
      <w:proofErr w:type="spellStart"/>
      <w:r w:rsidRPr="008E56D9">
        <w:rPr>
          <w:rFonts w:ascii="Times New Roman" w:hAnsi="Times New Roman"/>
          <w:sz w:val="24"/>
          <w:szCs w:val="24"/>
        </w:rPr>
        <w:t>контрпример</w:t>
      </w:r>
      <w:proofErr w:type="spellEnd"/>
      <w:r w:rsidRPr="008E56D9">
        <w:rPr>
          <w:rFonts w:ascii="Times New Roman" w:hAnsi="Times New Roman"/>
          <w:sz w:val="24"/>
          <w:szCs w:val="24"/>
        </w:rPr>
        <w:t>.</w:t>
      </w:r>
    </w:p>
    <w:p w:rsidR="008E56D9" w:rsidRPr="008E56D9" w:rsidRDefault="008E56D9" w:rsidP="008E56D9">
      <w:pPr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</w:p>
    <w:p w:rsidR="008E56D9" w:rsidRDefault="008E56D9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  <w:r w:rsidRPr="008E56D9">
        <w:rPr>
          <w:rFonts w:ascii="Times New Roman" w:hAnsi="Times New Roman"/>
          <w:b/>
          <w:sz w:val="24"/>
          <w:szCs w:val="24"/>
        </w:rPr>
        <w:t>Повторение</w:t>
      </w:r>
    </w:p>
    <w:p w:rsidR="00F07F38" w:rsidRPr="008E56D9" w:rsidRDefault="00F07F38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6F5A24" w:rsidRDefault="006F5A24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sz w:val="24"/>
          <w:szCs w:val="24"/>
        </w:rPr>
      </w:pPr>
    </w:p>
    <w:p w:rsidR="00F07F38" w:rsidRDefault="00F07F38" w:rsidP="00F07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F38" w:rsidRPr="00AC18DB" w:rsidRDefault="00F07F38" w:rsidP="00F07F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18DB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p w:rsidR="00F07F38" w:rsidRDefault="00F07F38" w:rsidP="00F07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F38" w:rsidRDefault="00F07F38" w:rsidP="00F07F38">
      <w:pPr>
        <w:spacing w:after="0" w:line="240" w:lineRule="auto"/>
        <w:ind w:left="851" w:firstLine="283"/>
        <w:jc w:val="center"/>
        <w:rPr>
          <w:rFonts w:ascii="Times New Roman" w:hAnsi="Times New Roman"/>
          <w:sz w:val="24"/>
          <w:szCs w:val="24"/>
        </w:rPr>
      </w:pPr>
    </w:p>
    <w:p w:rsidR="00F07F38" w:rsidRPr="00C112B7" w:rsidRDefault="00F07F38" w:rsidP="00F07F38">
      <w:pPr>
        <w:spacing w:after="0" w:line="240" w:lineRule="auto"/>
        <w:ind w:left="851" w:firstLine="283"/>
        <w:rPr>
          <w:rFonts w:ascii="Times New Roman" w:hAnsi="Times New Roman"/>
          <w:sz w:val="24"/>
          <w:szCs w:val="24"/>
        </w:rPr>
      </w:pPr>
      <w:r w:rsidRPr="00C112B7">
        <w:rPr>
          <w:rFonts w:ascii="Times New Roman" w:hAnsi="Times New Roman"/>
          <w:sz w:val="24"/>
          <w:szCs w:val="24"/>
        </w:rPr>
        <w:t>5 класс:</w:t>
      </w:r>
    </w:p>
    <w:p w:rsidR="00F07F38" w:rsidRPr="00C112B7" w:rsidRDefault="00F07F38" w:rsidP="00F07F38">
      <w:pPr>
        <w:spacing w:after="0" w:line="240" w:lineRule="auto"/>
        <w:ind w:left="851" w:firstLine="28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"/>
        <w:gridCol w:w="5561"/>
        <w:gridCol w:w="1559"/>
        <w:gridCol w:w="1555"/>
      </w:tblGrid>
      <w:tr w:rsidR="00F07F38" w:rsidRPr="00C112B7" w:rsidTr="00DE3D77">
        <w:trPr>
          <w:trHeight w:val="300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Раздел темы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07F38" w:rsidRPr="00C112B7" w:rsidTr="00DE3D77">
        <w:trPr>
          <w:trHeight w:val="28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zag2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Повторение курса математики начальной школы.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zag2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Линии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 xml:space="preserve">Углы и многоугольники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 xml:space="preserve">Делимость чисел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 xml:space="preserve">Треугольники и четырехугольники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 xml:space="preserve">Дроби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 xml:space="preserve">Действия с дробями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 xml:space="preserve">Многогранники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Таблицы и диаграммы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</w:tbl>
    <w:p w:rsidR="00F07F38" w:rsidRPr="00C112B7" w:rsidRDefault="00F07F38" w:rsidP="00F07F38">
      <w:pPr>
        <w:pStyle w:val="a3"/>
        <w:tabs>
          <w:tab w:val="left" w:pos="993"/>
        </w:tabs>
        <w:spacing w:after="0" w:line="240" w:lineRule="auto"/>
        <w:ind w:left="851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07F38" w:rsidRPr="00C112B7" w:rsidRDefault="00F07F38" w:rsidP="00F07F38">
      <w:pPr>
        <w:pStyle w:val="Default"/>
      </w:pPr>
    </w:p>
    <w:p w:rsidR="00F07F38" w:rsidRPr="00C112B7" w:rsidRDefault="00F07F38" w:rsidP="00F07F38">
      <w:pPr>
        <w:pStyle w:val="Default"/>
      </w:pPr>
      <w:r w:rsidRPr="00C112B7">
        <w:t>6 класс:</w:t>
      </w:r>
    </w:p>
    <w:p w:rsidR="00F07F38" w:rsidRPr="00C112B7" w:rsidRDefault="00F07F38" w:rsidP="00F07F38">
      <w:pPr>
        <w:pStyle w:val="ab"/>
        <w:spacing w:before="0" w:beforeAutospacing="0" w:after="0" w:afterAutospacing="0"/>
        <w:ind w:left="142" w:firstLine="566"/>
        <w:jc w:val="center"/>
        <w:rPr>
          <w:b/>
        </w:rPr>
      </w:pPr>
    </w:p>
    <w:tbl>
      <w:tblPr>
        <w:tblW w:w="9601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"/>
        <w:gridCol w:w="5561"/>
        <w:gridCol w:w="1559"/>
        <w:gridCol w:w="1555"/>
      </w:tblGrid>
      <w:tr w:rsidR="00F07F38" w:rsidRPr="00C112B7" w:rsidTr="00DE3D77">
        <w:trPr>
          <w:trHeight w:val="300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Раздел темы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07F38" w:rsidRPr="00C112B7" w:rsidTr="00DE3D77">
        <w:trPr>
          <w:trHeight w:val="287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zag2"/>
              <w:numPr>
                <w:ilvl w:val="0"/>
                <w:numId w:val="1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eastAsia="Times New Roman CYR" w:hAnsi="Times New Roman"/>
                <w:bCs/>
                <w:sz w:val="24"/>
                <w:szCs w:val="24"/>
              </w:rPr>
              <w:t>Дроби и проценты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eastAsia="Times New Roman CYR" w:hAnsi="Times New Roman"/>
                <w:bCs/>
                <w:sz w:val="24"/>
                <w:szCs w:val="24"/>
              </w:rPr>
              <w:t>Прямые на плоскости и в пространстве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eastAsia="Times New Roman CYR" w:hAnsi="Times New Roman"/>
                <w:bCs/>
                <w:sz w:val="24"/>
                <w:szCs w:val="24"/>
              </w:rPr>
              <w:t>Десятичные дроби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eastAsia="Times New Roman CYR" w:hAnsi="Times New Roman"/>
                <w:bCs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eastAsia="Times New Roman CYR" w:hAnsi="Times New Roman"/>
                <w:bCs/>
                <w:sz w:val="24"/>
                <w:szCs w:val="24"/>
              </w:rPr>
              <w:t>Окружность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eastAsia="Times New Roman CYR" w:hAnsi="Times New Roman"/>
                <w:bCs/>
                <w:sz w:val="24"/>
                <w:szCs w:val="24"/>
              </w:rPr>
              <w:t>Отношения и проценты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eastAsia="Times New Roman CYR" w:hAnsi="Times New Roman"/>
                <w:bCs/>
                <w:sz w:val="24"/>
                <w:szCs w:val="24"/>
              </w:rPr>
              <w:t>Выражения, формулы, уравнения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eastAsia="Times New Roman CYR" w:hAnsi="Times New Roman"/>
                <w:bCs/>
                <w:sz w:val="24"/>
                <w:szCs w:val="24"/>
              </w:rPr>
              <w:t>Симметрия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eastAsia="Times New Roman CYR" w:hAnsi="Times New Roman"/>
                <w:bCs/>
                <w:sz w:val="24"/>
                <w:szCs w:val="24"/>
              </w:rPr>
              <w:t>Целые числа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eastAsia="Times New Roman CYR" w:hAnsi="Times New Roman"/>
                <w:bCs/>
                <w:sz w:val="24"/>
                <w:szCs w:val="24"/>
              </w:rPr>
              <w:t>Рациональные числа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eastAsia="Times New Roman CYR" w:hAnsi="Times New Roman"/>
                <w:bCs/>
                <w:sz w:val="24"/>
                <w:szCs w:val="24"/>
              </w:rPr>
              <w:t>Многоугольники и многогранники</w:t>
            </w:r>
            <w:r w:rsidRPr="00C1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eastAsia="Times New Roman CYR" w:hAnsi="Times New Roman"/>
                <w:bCs/>
                <w:sz w:val="24"/>
                <w:szCs w:val="24"/>
              </w:rPr>
              <w:t>Множества. Комбинаторика</w:t>
            </w:r>
            <w:r w:rsidRPr="00C11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07F38" w:rsidRPr="00C112B7" w:rsidTr="00DE3D77">
        <w:trPr>
          <w:trHeight w:val="573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autoSpaceDE w:val="0"/>
              <w:snapToGrid w:val="0"/>
              <w:spacing w:line="100" w:lineRule="atLeast"/>
              <w:rPr>
                <w:rFonts w:ascii="Times New Roman" w:eastAsia="Times New Roman CYR" w:hAnsi="Times New Roman"/>
                <w:bCs/>
                <w:sz w:val="24"/>
                <w:szCs w:val="24"/>
              </w:rPr>
            </w:pPr>
            <w:r w:rsidRPr="00C112B7">
              <w:rPr>
                <w:rFonts w:ascii="Times New Roman" w:eastAsia="Times New Roman CYR" w:hAnsi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07F38" w:rsidRPr="00C112B7" w:rsidTr="00DE3D77">
        <w:trPr>
          <w:trHeight w:val="315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1" w:type="dxa"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F38" w:rsidRPr="00C112B7" w:rsidRDefault="00F07F38" w:rsidP="00DE3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2B7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</w:tbl>
    <w:p w:rsidR="00F07F38" w:rsidRPr="00C112B7" w:rsidRDefault="00F07F38" w:rsidP="00F07F38">
      <w:pPr>
        <w:pStyle w:val="Default"/>
      </w:pPr>
    </w:p>
    <w:p w:rsidR="006F5A24" w:rsidRPr="00C112B7" w:rsidRDefault="006F5A24" w:rsidP="00F07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A24" w:rsidRDefault="006F5A24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sz w:val="24"/>
          <w:szCs w:val="24"/>
        </w:rPr>
      </w:pPr>
    </w:p>
    <w:p w:rsidR="006F5A24" w:rsidRDefault="006F5A24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sz w:val="24"/>
          <w:szCs w:val="24"/>
        </w:rPr>
      </w:pPr>
    </w:p>
    <w:p w:rsidR="006F5A24" w:rsidRDefault="006F5A24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4"/>
        <w:gridCol w:w="4654"/>
      </w:tblGrid>
      <w:tr w:rsidR="00F725B9" w:rsidRPr="00B66AF1" w:rsidTr="00B66AF1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725B9" w:rsidRPr="00B66AF1" w:rsidRDefault="00F725B9" w:rsidP="00B66AF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AF1">
              <w:rPr>
                <w:rFonts w:ascii="Times New Roman" w:hAnsi="Times New Roman"/>
                <w:sz w:val="24"/>
                <w:szCs w:val="24"/>
              </w:rPr>
              <w:t xml:space="preserve">Согласовано                                                          </w:t>
            </w:r>
          </w:p>
          <w:p w:rsidR="00F725B9" w:rsidRPr="00B66AF1" w:rsidRDefault="00F725B9" w:rsidP="00B66AF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AF1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F725B9" w:rsidRPr="00B66AF1" w:rsidRDefault="00F725B9" w:rsidP="00B66AF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AF1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F725B9" w:rsidRPr="00B66AF1" w:rsidRDefault="00F725B9" w:rsidP="00B66AF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AF1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F725B9" w:rsidRPr="00B66AF1" w:rsidRDefault="00F725B9" w:rsidP="00B66AF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AF1">
              <w:rPr>
                <w:rFonts w:ascii="Times New Roman" w:hAnsi="Times New Roman"/>
                <w:sz w:val="24"/>
                <w:szCs w:val="24"/>
              </w:rPr>
              <w:t>«___»   ________2016г.</w:t>
            </w:r>
          </w:p>
          <w:p w:rsidR="00F725B9" w:rsidRPr="00B66AF1" w:rsidRDefault="00F725B9" w:rsidP="00B66AF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5B9" w:rsidRPr="00B66AF1" w:rsidRDefault="00F725B9" w:rsidP="00B6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725B9" w:rsidRPr="00B66AF1" w:rsidRDefault="00F725B9" w:rsidP="00B66AF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A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Согласовано </w:t>
            </w:r>
          </w:p>
          <w:p w:rsidR="00F725B9" w:rsidRPr="00B66AF1" w:rsidRDefault="00F725B9" w:rsidP="00B66AF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AF1">
              <w:rPr>
                <w:rFonts w:ascii="Times New Roman" w:hAnsi="Times New Roman"/>
                <w:sz w:val="24"/>
                <w:szCs w:val="24"/>
              </w:rPr>
              <w:t>зам. директора по УМР</w:t>
            </w:r>
          </w:p>
          <w:p w:rsidR="00F725B9" w:rsidRPr="00B66AF1" w:rsidRDefault="00F725B9" w:rsidP="00B66AF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AF1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F725B9" w:rsidRPr="00B66AF1" w:rsidRDefault="00F725B9" w:rsidP="00B66AF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25B9" w:rsidRPr="00B66AF1" w:rsidRDefault="00F725B9" w:rsidP="00B6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F1">
              <w:rPr>
                <w:rFonts w:ascii="Times New Roman" w:hAnsi="Times New Roman"/>
                <w:sz w:val="24"/>
                <w:szCs w:val="24"/>
              </w:rPr>
              <w:t>«___»   ________2016г</w:t>
            </w:r>
          </w:p>
          <w:p w:rsidR="00F725B9" w:rsidRPr="00B66AF1" w:rsidRDefault="00F725B9" w:rsidP="00B6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25B9" w:rsidRPr="00B66AF1" w:rsidRDefault="00F725B9" w:rsidP="00B6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A24" w:rsidRDefault="006F5A24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sz w:val="24"/>
          <w:szCs w:val="24"/>
        </w:rPr>
      </w:pPr>
    </w:p>
    <w:p w:rsidR="00F725B9" w:rsidRDefault="00F725B9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sz w:val="24"/>
          <w:szCs w:val="24"/>
        </w:rPr>
      </w:pPr>
    </w:p>
    <w:p w:rsidR="006F5A24" w:rsidRDefault="006F5A24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sz w:val="24"/>
          <w:szCs w:val="24"/>
        </w:rPr>
      </w:pPr>
    </w:p>
    <w:p w:rsidR="006F5A24" w:rsidRDefault="006F5A24" w:rsidP="008E56D9">
      <w:pPr>
        <w:spacing w:after="0" w:line="240" w:lineRule="auto"/>
        <w:ind w:left="851" w:firstLine="283"/>
        <w:jc w:val="center"/>
        <w:rPr>
          <w:rFonts w:ascii="Times New Roman" w:hAnsi="Times New Roman"/>
          <w:sz w:val="24"/>
          <w:szCs w:val="24"/>
        </w:rPr>
      </w:pPr>
    </w:p>
    <w:p w:rsidR="00F725B9" w:rsidRPr="007D5C4D" w:rsidRDefault="00F725B9" w:rsidP="00F725B9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725B9" w:rsidRDefault="00F725B9" w:rsidP="00F725B9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F725B9" w:rsidSect="00B66AF1">
          <w:pgSz w:w="11906" w:h="16838"/>
          <w:pgMar w:top="567" w:right="849" w:bottom="993" w:left="1134" w:header="709" w:footer="709" w:gutter="0"/>
          <w:cols w:space="708"/>
          <w:docGrid w:linePitch="360"/>
        </w:sectPr>
      </w:pPr>
    </w:p>
    <w:p w:rsidR="00F725B9" w:rsidRPr="002458FF" w:rsidRDefault="00F725B9" w:rsidP="00F725B9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725B9" w:rsidRPr="002458FF" w:rsidRDefault="00F725B9" w:rsidP="00F725B9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725B9" w:rsidRDefault="00F725B9" w:rsidP="00F725B9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6304D" w:rsidRDefault="0046304D" w:rsidP="004630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04D" w:rsidRDefault="0046304D" w:rsidP="004630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04D" w:rsidRDefault="0046304D" w:rsidP="004630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04D" w:rsidRDefault="0046304D" w:rsidP="004630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04D" w:rsidRDefault="0046304D" w:rsidP="004630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04D" w:rsidRDefault="0046304D" w:rsidP="004630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5A24" w:rsidRDefault="006F5A24" w:rsidP="008E56D9">
      <w:pPr>
        <w:rPr>
          <w:rFonts w:ascii="Times New Roman" w:hAnsi="Times New Roman"/>
          <w:sz w:val="24"/>
          <w:szCs w:val="24"/>
        </w:rPr>
      </w:pPr>
    </w:p>
    <w:p w:rsidR="008E56D9" w:rsidRDefault="008E56D9" w:rsidP="008E56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E56D9" w:rsidRDefault="008E56D9" w:rsidP="008E56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B7FE8" w:rsidRDefault="00DB7FE8"/>
    <w:sectPr w:rsidR="00DB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BC0"/>
    <w:multiLevelType w:val="hybridMultilevel"/>
    <w:tmpl w:val="5C189DE0"/>
    <w:lvl w:ilvl="0" w:tplc="54F6C6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CBE7865"/>
    <w:multiLevelType w:val="hybridMultilevel"/>
    <w:tmpl w:val="11A8C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3A2101"/>
    <w:multiLevelType w:val="hybridMultilevel"/>
    <w:tmpl w:val="9B7C551C"/>
    <w:lvl w:ilvl="0" w:tplc="98E0431A">
      <w:start w:val="1"/>
      <w:numFmt w:val="decimal"/>
      <w:lvlText w:val="%1)"/>
      <w:lvlJc w:val="left"/>
      <w:pPr>
        <w:ind w:left="14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2AD2879"/>
    <w:multiLevelType w:val="hybridMultilevel"/>
    <w:tmpl w:val="AE766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777EE7"/>
    <w:multiLevelType w:val="hybridMultilevel"/>
    <w:tmpl w:val="B41E5FAC"/>
    <w:lvl w:ilvl="0" w:tplc="C104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3D7D"/>
    <w:multiLevelType w:val="hybridMultilevel"/>
    <w:tmpl w:val="9B7C689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6">
    <w:nsid w:val="19DD566C"/>
    <w:multiLevelType w:val="hybridMultilevel"/>
    <w:tmpl w:val="70748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782BF0"/>
    <w:multiLevelType w:val="hybridMultilevel"/>
    <w:tmpl w:val="DEAC2AD6"/>
    <w:lvl w:ilvl="0" w:tplc="98E0431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6C3859"/>
    <w:multiLevelType w:val="hybridMultilevel"/>
    <w:tmpl w:val="F8183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2128D4"/>
    <w:multiLevelType w:val="hybridMultilevel"/>
    <w:tmpl w:val="FA8C5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161E38"/>
    <w:multiLevelType w:val="hybridMultilevel"/>
    <w:tmpl w:val="1AA0B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C8C6EF9"/>
    <w:multiLevelType w:val="hybridMultilevel"/>
    <w:tmpl w:val="B41E5FAC"/>
    <w:lvl w:ilvl="0" w:tplc="C104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B20DE"/>
    <w:multiLevelType w:val="hybridMultilevel"/>
    <w:tmpl w:val="C374B08A"/>
    <w:lvl w:ilvl="0" w:tplc="68227A2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5D4161E8"/>
    <w:multiLevelType w:val="hybridMultilevel"/>
    <w:tmpl w:val="80863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C22202"/>
    <w:multiLevelType w:val="hybridMultilevel"/>
    <w:tmpl w:val="9D1A6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EE0C5B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44D57"/>
    <w:multiLevelType w:val="hybridMultilevel"/>
    <w:tmpl w:val="FD401CE8"/>
    <w:lvl w:ilvl="0" w:tplc="D4D2F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C02832"/>
    <w:multiLevelType w:val="hybridMultilevel"/>
    <w:tmpl w:val="6CA22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DFB5DA9"/>
    <w:multiLevelType w:val="hybridMultilevel"/>
    <w:tmpl w:val="AD08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6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13"/>
  </w:num>
  <w:num w:numId="10">
    <w:abstractNumId w:val="14"/>
  </w:num>
  <w:num w:numId="11">
    <w:abstractNumId w:val="15"/>
  </w:num>
  <w:num w:numId="12">
    <w:abstractNumId w:val="18"/>
  </w:num>
  <w:num w:numId="13">
    <w:abstractNumId w:val="6"/>
  </w:num>
  <w:num w:numId="14">
    <w:abstractNumId w:val="9"/>
  </w:num>
  <w:num w:numId="15">
    <w:abstractNumId w:val="3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6D9"/>
    <w:rsid w:val="00122297"/>
    <w:rsid w:val="0046304D"/>
    <w:rsid w:val="00481B7A"/>
    <w:rsid w:val="004C563E"/>
    <w:rsid w:val="006F5A24"/>
    <w:rsid w:val="00770B5A"/>
    <w:rsid w:val="008E56D9"/>
    <w:rsid w:val="00927579"/>
    <w:rsid w:val="0099338D"/>
    <w:rsid w:val="00A56A76"/>
    <w:rsid w:val="00A758E1"/>
    <w:rsid w:val="00AC18DB"/>
    <w:rsid w:val="00B31DD2"/>
    <w:rsid w:val="00B66AF1"/>
    <w:rsid w:val="00B973E3"/>
    <w:rsid w:val="00BB1A9F"/>
    <w:rsid w:val="00C112B7"/>
    <w:rsid w:val="00D125E3"/>
    <w:rsid w:val="00D341B9"/>
    <w:rsid w:val="00DB7FE8"/>
    <w:rsid w:val="00DE3D77"/>
    <w:rsid w:val="00E23219"/>
    <w:rsid w:val="00E373D3"/>
    <w:rsid w:val="00F07F38"/>
    <w:rsid w:val="00F41DA6"/>
    <w:rsid w:val="00F7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27579"/>
    <w:pPr>
      <w:keepNext/>
      <w:spacing w:after="0" w:line="180" w:lineRule="atLeast"/>
      <w:jc w:val="right"/>
      <w:outlineLvl w:val="2"/>
    </w:pPr>
    <w:rPr>
      <w:rFonts w:cs="Calibri"/>
      <w:b/>
      <w:i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D9"/>
    <w:pPr>
      <w:ind w:left="720"/>
      <w:contextualSpacing/>
    </w:pPr>
  </w:style>
  <w:style w:type="paragraph" w:customStyle="1" w:styleId="ConsPlusTitle">
    <w:name w:val="ConsPlusTitle"/>
    <w:rsid w:val="008E56D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4">
    <w:name w:val="Body Text"/>
    <w:basedOn w:val="a"/>
    <w:link w:val="a5"/>
    <w:rsid w:val="008E56D9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rsid w:val="008E56D9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Body Text Indent"/>
    <w:basedOn w:val="a"/>
    <w:link w:val="a7"/>
    <w:rsid w:val="008E56D9"/>
    <w:pPr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7">
    <w:name w:val="Основной текст с отступом Знак"/>
    <w:basedOn w:val="a0"/>
    <w:link w:val="a6"/>
    <w:rsid w:val="008E56D9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fault">
    <w:name w:val="Default"/>
    <w:rsid w:val="008E56D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8E56D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6D9"/>
    <w:rPr>
      <w:rFonts w:ascii="Tahoma" w:hAnsi="Tahoma" w:cs="Tahoma"/>
      <w:sz w:val="16"/>
      <w:szCs w:val="16"/>
    </w:rPr>
  </w:style>
  <w:style w:type="paragraph" w:customStyle="1" w:styleId="zag2">
    <w:name w:val="zag_2"/>
    <w:basedOn w:val="a"/>
    <w:rsid w:val="008E56D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paragraph" w:styleId="ab">
    <w:name w:val="Normal (Web)"/>
    <w:basedOn w:val="a"/>
    <w:rsid w:val="008E56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6F5A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927579"/>
    <w:rPr>
      <w:rFonts w:cs="Calibri"/>
      <w:b/>
      <w:i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cp:lastModifiedBy>Admin</cp:lastModifiedBy>
  <cp:revision>2</cp:revision>
  <cp:lastPrinted>2015-09-22T16:19:00Z</cp:lastPrinted>
  <dcterms:created xsi:type="dcterms:W3CDTF">2016-12-19T18:37:00Z</dcterms:created>
  <dcterms:modified xsi:type="dcterms:W3CDTF">2016-12-19T18:37:00Z</dcterms:modified>
</cp:coreProperties>
</file>