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BE" w:rsidRPr="00EC17D8" w:rsidRDefault="00F11EBE" w:rsidP="00EC17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C21CE6" w:rsidRPr="00C21CE6" w:rsidTr="009C3AF3">
        <w:tc>
          <w:tcPr>
            <w:tcW w:w="4808" w:type="dxa"/>
          </w:tcPr>
          <w:p w:rsidR="00C21CE6" w:rsidRPr="00217DFF" w:rsidRDefault="00C21CE6" w:rsidP="009C3AF3">
            <w:r w:rsidRPr="00217DFF">
              <w:t>«</w:t>
            </w:r>
            <w:r w:rsidRPr="00217DFF">
              <w:rPr>
                <w:rFonts w:ascii="Times New Roman" w:hAnsi="Times New Roman" w:cs="Times New Roman"/>
              </w:rPr>
              <w:t>Принято</w:t>
            </w:r>
            <w:r w:rsidRPr="00217DFF">
              <w:t xml:space="preserve">» </w:t>
            </w:r>
          </w:p>
          <w:p w:rsidR="00C21CE6" w:rsidRPr="00217DFF" w:rsidRDefault="00C21CE6" w:rsidP="009C3AF3">
            <w:pPr>
              <w:rPr>
                <w:rFonts w:ascii="Times New Roman" w:hAnsi="Times New Roman" w:cs="Times New Roman"/>
              </w:rPr>
            </w:pPr>
            <w:r w:rsidRPr="00217DFF">
              <w:rPr>
                <w:rFonts w:ascii="Times New Roman" w:hAnsi="Times New Roman" w:cs="Times New Roman"/>
              </w:rPr>
              <w:t>Протокол заседания</w:t>
            </w:r>
          </w:p>
          <w:p w:rsidR="00C21CE6" w:rsidRPr="00217DFF" w:rsidRDefault="00C21CE6" w:rsidP="009C3AF3">
            <w:pPr>
              <w:rPr>
                <w:rFonts w:ascii="Times New Roman" w:hAnsi="Times New Roman" w:cs="Times New Roman"/>
              </w:rPr>
            </w:pPr>
            <w:r w:rsidRPr="00217DFF">
              <w:rPr>
                <w:rFonts w:ascii="Times New Roman" w:hAnsi="Times New Roman" w:cs="Times New Roman"/>
              </w:rPr>
              <w:t xml:space="preserve">Педагогического совета </w:t>
            </w:r>
          </w:p>
          <w:p w:rsidR="00C21CE6" w:rsidRPr="00217DFF" w:rsidRDefault="00C21CE6" w:rsidP="009C3AF3">
            <w:pPr>
              <w:rPr>
                <w:rFonts w:ascii="Times New Roman" w:hAnsi="Times New Roman" w:cs="Times New Roman"/>
              </w:rPr>
            </w:pPr>
            <w:r w:rsidRPr="003A6C36">
              <w:rPr>
                <w:rFonts w:ascii="Times New Roman" w:hAnsi="Times New Roman" w:cs="Times New Roman"/>
              </w:rPr>
              <w:t>муниципального бюджетного общеобразовательного учреждения средней общеобразовательной школы № 44 имени Ф.А.Щербины муниципального образования Каневской район</w:t>
            </w:r>
          </w:p>
          <w:p w:rsidR="00C21CE6" w:rsidRPr="00217DFF" w:rsidRDefault="00C21CE6" w:rsidP="00C21CE6">
            <w:pPr>
              <w:ind w:hanging="34"/>
              <w:rPr>
                <w:rFonts w:ascii="Times New Roman" w:hAnsi="Times New Roman" w:cs="Times New Roman"/>
              </w:rPr>
            </w:pPr>
            <w:r w:rsidRPr="00217DFF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</w:rPr>
              <w:t>20</w:t>
            </w:r>
            <w:r w:rsidRPr="00217DFF">
              <w:rPr>
                <w:rFonts w:ascii="Times New Roman" w:hAnsi="Times New Roman" w:cs="Times New Roman"/>
              </w:rPr>
              <w:t xml:space="preserve"> » </w:t>
            </w:r>
            <w:r>
              <w:rPr>
                <w:rFonts w:ascii="Times New Roman" w:hAnsi="Times New Roman" w:cs="Times New Roman"/>
              </w:rPr>
              <w:t>января 2025</w:t>
            </w:r>
            <w:r w:rsidRPr="00217DF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89" w:type="dxa"/>
          </w:tcPr>
          <w:p w:rsidR="00C21CE6" w:rsidRPr="00217DFF" w:rsidRDefault="00C21CE6" w:rsidP="009C3AF3">
            <w:pPr>
              <w:rPr>
                <w:rFonts w:ascii="Times New Roman" w:hAnsi="Times New Roman" w:cs="Times New Roman"/>
              </w:rPr>
            </w:pPr>
            <w:r w:rsidRPr="00217DFF">
              <w:rPr>
                <w:rFonts w:ascii="Times New Roman" w:hAnsi="Times New Roman" w:cs="Times New Roman"/>
              </w:rPr>
              <w:t>«Утверждаю»</w:t>
            </w:r>
          </w:p>
          <w:p w:rsidR="00C21CE6" w:rsidRPr="003A6C36" w:rsidRDefault="00C21CE6" w:rsidP="009C3AF3">
            <w:pPr>
              <w:rPr>
                <w:rFonts w:ascii="Times New Roman" w:hAnsi="Times New Roman" w:cs="Times New Roman"/>
              </w:rPr>
            </w:pPr>
            <w:r w:rsidRPr="003A6C36">
              <w:rPr>
                <w:rFonts w:ascii="Times New Roman" w:hAnsi="Times New Roman" w:cs="Times New Roman"/>
              </w:rPr>
              <w:t>Директор муниципального бюджетного общеобразовательного учреждения средней общеобразовательной № 44 имени Ф.А.Щербины  муниципального образования Каневской район</w:t>
            </w:r>
          </w:p>
          <w:p w:rsidR="00C21CE6" w:rsidRPr="00217DFF" w:rsidRDefault="00C21CE6" w:rsidP="009C3A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__________Троценко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  <w:p w:rsidR="00C21CE6" w:rsidRPr="00217DFF" w:rsidRDefault="00C21CE6" w:rsidP="009C3AF3">
            <w:pPr>
              <w:rPr>
                <w:rFonts w:ascii="Times New Roman" w:hAnsi="Times New Roman" w:cs="Times New Roman"/>
              </w:rPr>
            </w:pPr>
            <w:r w:rsidRPr="00217DFF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4</w:t>
            </w:r>
            <w:r w:rsidRPr="00217DFF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</w:rPr>
              <w:t>20</w:t>
            </w:r>
            <w:r w:rsidRPr="00217DFF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 2025г</w:t>
            </w:r>
            <w:r w:rsidRPr="00217DFF">
              <w:rPr>
                <w:rFonts w:ascii="Times New Roman" w:hAnsi="Times New Roman" w:cs="Times New Roman"/>
              </w:rPr>
              <w:t>.</w:t>
            </w:r>
          </w:p>
          <w:p w:rsidR="00C21CE6" w:rsidRPr="00217DFF" w:rsidRDefault="00C21CE6" w:rsidP="009C3AF3">
            <w:pPr>
              <w:rPr>
                <w:rFonts w:ascii="Times New Roman" w:hAnsi="Times New Roman" w:cs="Times New Roman"/>
              </w:rPr>
            </w:pPr>
            <w:r w:rsidRPr="00217DFF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</w:tbl>
    <w:p w:rsidR="00EC17D8" w:rsidRPr="00EC17D8" w:rsidRDefault="00EC17D8" w:rsidP="00F11EBE">
      <w:pPr>
        <w:rPr>
          <w:rFonts w:ascii="Times New Roman" w:hAnsi="Times New Roman" w:cs="Times New Roman"/>
          <w:b/>
          <w:sz w:val="28"/>
          <w:szCs w:val="28"/>
        </w:rPr>
      </w:pPr>
    </w:p>
    <w:p w:rsidR="00EC17D8" w:rsidRPr="00EC17D8" w:rsidRDefault="00EC17D8" w:rsidP="00EC17D8">
      <w:pPr>
        <w:rPr>
          <w:rFonts w:ascii="Times New Roman" w:hAnsi="Times New Roman" w:cs="Times New Roman"/>
          <w:sz w:val="28"/>
          <w:szCs w:val="28"/>
        </w:rPr>
      </w:pPr>
    </w:p>
    <w:p w:rsidR="00EC17D8" w:rsidRPr="00EC17D8" w:rsidRDefault="00EC17D8" w:rsidP="00EC17D8">
      <w:pPr>
        <w:pStyle w:val="12"/>
        <w:keepNext/>
        <w:keepLines/>
        <w:shd w:val="clear" w:color="auto" w:fill="auto"/>
        <w:spacing w:before="0" w:after="68" w:line="320" w:lineRule="exact"/>
        <w:ind w:right="80"/>
      </w:pPr>
      <w:r w:rsidRPr="00EC17D8">
        <w:t>Положени</w:t>
      </w:r>
      <w:r w:rsidR="008944AF">
        <w:t>е</w:t>
      </w:r>
    </w:p>
    <w:p w:rsidR="00EC17D8" w:rsidRPr="00EC17D8" w:rsidRDefault="00EC17D8" w:rsidP="00EC17D8">
      <w:pPr>
        <w:pStyle w:val="1"/>
        <w:spacing w:before="89" w:line="276" w:lineRule="auto"/>
        <w:ind w:left="671" w:right="483" w:firstLine="2"/>
        <w:jc w:val="center"/>
      </w:pPr>
      <w:r w:rsidRPr="00EC17D8">
        <w:t xml:space="preserve">о порядке пользования спортивными объектами в муниципальном бюджетном общеобразовательном учреждении   средней общеобразовательной школе № 44 имени Ф.А.Щербины муниципального образования Каневской район   </w:t>
      </w:r>
    </w:p>
    <w:p w:rsidR="00EC17D8" w:rsidRDefault="00EC17D8" w:rsidP="00EC17D8">
      <w:pPr>
        <w:pStyle w:val="12"/>
        <w:keepNext/>
        <w:keepLines/>
        <w:shd w:val="clear" w:color="auto" w:fill="auto"/>
        <w:spacing w:before="0" w:after="68" w:line="320" w:lineRule="exact"/>
        <w:ind w:right="80"/>
      </w:pPr>
      <w:r>
        <w:tab/>
      </w:r>
    </w:p>
    <w:p w:rsidR="00EC17D8" w:rsidRDefault="00EC17D8" w:rsidP="00EC17D8">
      <w:pPr>
        <w:pStyle w:val="20"/>
        <w:numPr>
          <w:ilvl w:val="0"/>
          <w:numId w:val="37"/>
        </w:numPr>
        <w:shd w:val="clear" w:color="auto" w:fill="auto"/>
        <w:tabs>
          <w:tab w:val="left" w:pos="4335"/>
        </w:tabs>
        <w:spacing w:after="0" w:line="370" w:lineRule="exact"/>
        <w:ind w:left="3980" w:firstLine="0"/>
        <w:jc w:val="both"/>
      </w:pPr>
      <w:r>
        <w:t>Общие положения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proofErr w:type="gramStart"/>
      <w:r>
        <w:t xml:space="preserve">Настоящее положение «О порядке пользования спортивными объектами в муниципальном бюджетном общеобразовательном учреждении средней общеобразовательной школе № 44 имени Ф.А.Щербины муниципального образования Каневской </w:t>
      </w:r>
      <w:r w:rsidRPr="00EC17D8">
        <w:rPr>
          <w:color w:val="auto"/>
        </w:rPr>
        <w:t>район»</w:t>
      </w:r>
      <w:r>
        <w:t xml:space="preserve"> (далее - Положение, школа) разработано в соответствии с Федеральным законом Российской Федерации от 29.12.2013 № 273-ФЗ «Об образовании в Российской Федерации» ст. 34 ч. 1 п. 19, 34, Уставом МБОУ СОШ № 44.</w:t>
      </w:r>
      <w:proofErr w:type="gramEnd"/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r>
        <w:t>Настоящее Положение определяет порядок доступности и пользования, содержания и сохранности спортивными объектами школы, а именно: спортивных площадок для занятий баскетболом, волейболом, ГТО; спортивного зала в здании школы, включающих расположенное на них и в них спортивное оборудование и спортивный инвентарь.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240" w:line="370" w:lineRule="exact"/>
        <w:ind w:firstLine="0"/>
        <w:jc w:val="both"/>
      </w:pPr>
      <w:r>
        <w:t>Настоящее Положение определяет перечень основных услуг и условия их предоставления.</w:t>
      </w:r>
    </w:p>
    <w:p w:rsidR="00EC17D8" w:rsidRDefault="00EC17D8" w:rsidP="00EC17D8">
      <w:pPr>
        <w:pStyle w:val="20"/>
        <w:numPr>
          <w:ilvl w:val="0"/>
          <w:numId w:val="37"/>
        </w:numPr>
        <w:shd w:val="clear" w:color="auto" w:fill="auto"/>
        <w:tabs>
          <w:tab w:val="left" w:pos="4600"/>
        </w:tabs>
        <w:spacing w:after="0" w:line="370" w:lineRule="exact"/>
        <w:ind w:left="4240" w:firstLine="0"/>
        <w:jc w:val="both"/>
      </w:pPr>
      <w:r>
        <w:t>Цели и задачи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r>
        <w:t xml:space="preserve">Повышение роли физической культуры и спорта в оздоровлении </w:t>
      </w:r>
      <w:proofErr w:type="gramStart"/>
      <w:r>
        <w:t>обучающихся</w:t>
      </w:r>
      <w:proofErr w:type="gramEnd"/>
      <w:r>
        <w:t>, профилактике и предупреждении заболеваемости.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r>
        <w:t>Повышение уровня физической подготовленности и улучшение спортивных результатов с учетом индивидуальных способностей обучающихся.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r>
        <w:t xml:space="preserve">Пропаганда здорового образа жизни и развитие физкультуры и спорта для жителей окружающего социума станицы </w:t>
      </w:r>
      <w:proofErr w:type="spellStart"/>
      <w:r>
        <w:t>Новодеревянковской</w:t>
      </w:r>
      <w:proofErr w:type="spellEnd"/>
      <w:r>
        <w:t>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240" w:line="370" w:lineRule="exact"/>
        <w:ind w:firstLine="0"/>
        <w:jc w:val="both"/>
      </w:pPr>
      <w:r>
        <w:t>Профилактика от вредных привычек и правонарушений.</w:t>
      </w:r>
    </w:p>
    <w:p w:rsidR="00EC17D8" w:rsidRDefault="00EC17D8" w:rsidP="00EC17D8">
      <w:pPr>
        <w:pStyle w:val="20"/>
        <w:numPr>
          <w:ilvl w:val="0"/>
          <w:numId w:val="37"/>
        </w:numPr>
        <w:shd w:val="clear" w:color="auto" w:fill="auto"/>
        <w:tabs>
          <w:tab w:val="left" w:pos="4335"/>
        </w:tabs>
        <w:spacing w:after="0" w:line="370" w:lineRule="exact"/>
        <w:ind w:left="3980" w:firstLine="0"/>
        <w:jc w:val="both"/>
      </w:pPr>
      <w:r>
        <w:lastRenderedPageBreak/>
        <w:t>Основные функции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r>
        <w:t>Привлечение максимального числа обучающихся к систематическим занятиям спортом, направленных на развитие их личности, формирование здорового образа жизни, воспитания физических, морально-этических и волевых качеств.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r>
        <w:t>Предоставление образовательных услуг по реализации планов: учебной и внеурочной, физкультурно-оздоровительной, культурно-воспитательной и просветительской деятельности, спортивных секций для обучающихся, родителей и работников школы-интерната.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r>
        <w:t>Оказание дополнительных услуг в сфере физической культуры и спорта.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after="0" w:line="370" w:lineRule="exact"/>
        <w:ind w:firstLine="0"/>
        <w:jc w:val="both"/>
      </w:pPr>
      <w:r>
        <w:t>Организация и проведение спортивных событий и мероприятий.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5"/>
        </w:tabs>
        <w:spacing w:line="370" w:lineRule="exact"/>
        <w:ind w:firstLine="0"/>
        <w:jc w:val="both"/>
      </w:pPr>
      <w:r>
        <w:t>Создание необходимых условий для совместных занятий спортом и отдыха обучающихся, родителей (законных представителей), работников школы-интерната.</w:t>
      </w:r>
    </w:p>
    <w:p w:rsidR="00EC17D8" w:rsidRDefault="00EC17D8" w:rsidP="00EC17D8">
      <w:pPr>
        <w:pStyle w:val="20"/>
        <w:numPr>
          <w:ilvl w:val="0"/>
          <w:numId w:val="37"/>
        </w:numPr>
        <w:shd w:val="clear" w:color="auto" w:fill="auto"/>
        <w:tabs>
          <w:tab w:val="left" w:pos="2325"/>
        </w:tabs>
        <w:spacing w:after="0" w:line="370" w:lineRule="exact"/>
        <w:ind w:left="1960" w:firstLine="0"/>
        <w:jc w:val="both"/>
      </w:pPr>
      <w:r>
        <w:t>Организация деятельности на спортивных объектах.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t>Режим работы спортивных объектов определяется в соответствии с режимом работы школы, годовым календарным учебным графиком, утвержденным директором школы, а также плану проведения спортивных мероприятий.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t>Обучающиеся школы занимаются физической культурой и спортом только под руководством учителя или инструктора по физической культуре.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t>Деятельность сторонних организаций на спортивных объектах организуется на основании договоров возмездного и (или) безвозмездного пользования, оформленных в соответствии с законодательством РФ.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t>Ответственность за качество предоставляемых услуг на спортивных объектах несет школа согласно договорным обязательствам с потребителями услуг.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line="370" w:lineRule="exact"/>
        <w:ind w:firstLine="0"/>
        <w:jc w:val="both"/>
      </w:pPr>
      <w:r>
        <w:t>Для организации работы спортивных объектов используются как бюджетные, так и внебюджетные источники.</w:t>
      </w:r>
    </w:p>
    <w:p w:rsidR="00EC17D8" w:rsidRDefault="00EC17D8" w:rsidP="00EC17D8">
      <w:pPr>
        <w:pStyle w:val="20"/>
        <w:numPr>
          <w:ilvl w:val="0"/>
          <w:numId w:val="37"/>
        </w:numPr>
        <w:shd w:val="clear" w:color="auto" w:fill="auto"/>
        <w:tabs>
          <w:tab w:val="left" w:pos="4710"/>
        </w:tabs>
        <w:spacing w:after="0" w:line="370" w:lineRule="exact"/>
        <w:ind w:left="4360" w:firstLine="0"/>
        <w:jc w:val="both"/>
      </w:pPr>
      <w:r>
        <w:t>Управление.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t>Общее руководство организацией деятельности на спортивных объектах осуществляет заместители директора школы по учебной, воспитательной, административно - хозяйственной работе.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line="370" w:lineRule="exact"/>
        <w:ind w:firstLine="0"/>
        <w:jc w:val="both"/>
      </w:pPr>
      <w:r>
        <w:t>Деятельность с обучающимися во время учебных занятий, массовых мероприятий, работы спортивных секций организуют непосредственно учителя физической культуры, классные руководители, педагоги дополнительного образования, тренеры, инструкторы ФК</w:t>
      </w:r>
      <w:proofErr w:type="gramStart"/>
      <w:r>
        <w:t xml:space="preserve"> .</w:t>
      </w:r>
      <w:proofErr w:type="gramEnd"/>
    </w:p>
    <w:p w:rsidR="00EC17D8" w:rsidRDefault="00EC17D8" w:rsidP="00EC17D8">
      <w:pPr>
        <w:pStyle w:val="20"/>
        <w:numPr>
          <w:ilvl w:val="0"/>
          <w:numId w:val="37"/>
        </w:numPr>
        <w:shd w:val="clear" w:color="auto" w:fill="auto"/>
        <w:tabs>
          <w:tab w:val="left" w:pos="2610"/>
        </w:tabs>
        <w:spacing w:after="0" w:line="370" w:lineRule="exact"/>
        <w:ind w:left="2260" w:firstLine="0"/>
        <w:jc w:val="both"/>
      </w:pPr>
      <w:r>
        <w:t>Порядок пользования спортивными объектами.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lastRenderedPageBreak/>
        <w:t>Для посещений и занятий на спортивных объектах школы необходимо иметь спортивную форму и чистую спортивную обувь.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t>Во время перемен запрещается посещение спортивного зала - обеспечивается режим проветривания.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t>Посторонние лица, во время учебных занятий на спортивные объекты не допускаются.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11"/>
        </w:tabs>
        <w:spacing w:after="0" w:line="370" w:lineRule="exact"/>
        <w:ind w:firstLine="0"/>
        <w:jc w:val="both"/>
      </w:pPr>
      <w:r>
        <w:t xml:space="preserve">Нахождение жителей окружающего социума ст. </w:t>
      </w:r>
      <w:proofErr w:type="spellStart"/>
      <w:r>
        <w:t>Новодеревянковской</w:t>
      </w:r>
      <w:proofErr w:type="spellEnd"/>
      <w:r>
        <w:t xml:space="preserve"> разрешается согласно утвержденного режима работы, представленного на </w:t>
      </w:r>
      <w:proofErr w:type="gramStart"/>
      <w:r>
        <w:t>бумажном</w:t>
      </w:r>
      <w:proofErr w:type="gramEnd"/>
      <w:r>
        <w:t xml:space="preserve"> (объявления) и электронном (сайт) носителях.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7"/>
        </w:tabs>
        <w:spacing w:after="0" w:line="370" w:lineRule="exact"/>
        <w:ind w:firstLine="0"/>
        <w:jc w:val="both"/>
      </w:pPr>
      <w:r>
        <w:t>Ответственность за содержание, сохранность, доступность на спортивных объектах несет школа согласно договорным обязательствам с потребителями услуг.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7"/>
        </w:tabs>
        <w:spacing w:after="0" w:line="370" w:lineRule="exact"/>
        <w:ind w:firstLine="0"/>
        <w:jc w:val="both"/>
      </w:pPr>
      <w:r>
        <w:t>Ремонт спортивных объектов производит школа.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7"/>
        </w:tabs>
        <w:spacing w:after="0" w:line="370" w:lineRule="exact"/>
        <w:ind w:firstLine="0"/>
        <w:jc w:val="both"/>
      </w:pPr>
      <w:r>
        <w:t>Ремонт оборудования и спортивного инвентаря осуществляются как организатором услуг, так и потребителями.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7"/>
        </w:tabs>
        <w:spacing w:line="370" w:lineRule="exact"/>
        <w:ind w:firstLine="0"/>
        <w:jc w:val="both"/>
      </w:pPr>
      <w:r>
        <w:t xml:space="preserve">Обслуживание спортивных объектов производится в соответствии с правилами техники безопасности, пожарной безопасности и </w:t>
      </w:r>
      <w:proofErr w:type="spellStart"/>
      <w:r>
        <w:t>санитарно</w:t>
      </w:r>
      <w:r>
        <w:softHyphen/>
        <w:t>гигиеническими</w:t>
      </w:r>
      <w:proofErr w:type="spellEnd"/>
      <w:r>
        <w:t xml:space="preserve"> нормами и правилами.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7"/>
        </w:tabs>
        <w:spacing w:after="0" w:line="370" w:lineRule="exact"/>
        <w:ind w:firstLine="0"/>
        <w:jc w:val="both"/>
      </w:pPr>
      <w:r>
        <w:t>Поддержание спортивных объектов в рабочем состоянии, во время использования, обеспечивают учителя физической культуры и технический персонал.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7"/>
        </w:tabs>
        <w:spacing w:after="0" w:line="370" w:lineRule="exact"/>
        <w:ind w:firstLine="0"/>
        <w:jc w:val="both"/>
      </w:pPr>
      <w:r>
        <w:t>Вне образовательного процесса спортивные площадки могут использоваться населением микрорайона.</w:t>
      </w:r>
    </w:p>
    <w:p w:rsidR="00EC17D8" w:rsidRDefault="00EC17D8" w:rsidP="00EC17D8">
      <w:pPr>
        <w:pStyle w:val="20"/>
        <w:numPr>
          <w:ilvl w:val="1"/>
          <w:numId w:val="37"/>
        </w:numPr>
        <w:shd w:val="clear" w:color="auto" w:fill="auto"/>
        <w:tabs>
          <w:tab w:val="left" w:pos="707"/>
        </w:tabs>
        <w:spacing w:after="312" w:line="370" w:lineRule="exact"/>
        <w:ind w:firstLine="0"/>
        <w:jc w:val="both"/>
      </w:pPr>
      <w:r>
        <w:t>Прокатный инвентарь школой</w:t>
      </w:r>
      <w:bookmarkStart w:id="0" w:name="_GoBack"/>
      <w:bookmarkEnd w:id="0"/>
      <w:r>
        <w:t xml:space="preserve"> не предоставляется.</w:t>
      </w:r>
    </w:p>
    <w:p w:rsidR="00EC17D8" w:rsidRDefault="00EC17D8" w:rsidP="00EC17D8">
      <w:pPr>
        <w:pStyle w:val="20"/>
        <w:shd w:val="clear" w:color="auto" w:fill="auto"/>
        <w:spacing w:line="280" w:lineRule="exact"/>
        <w:ind w:left="740"/>
      </w:pPr>
      <w:r>
        <w:t>Срок действия Положения до внесения изменений.</w:t>
      </w:r>
    </w:p>
    <w:p w:rsidR="00EC17D8" w:rsidRDefault="00EC17D8" w:rsidP="00EC17D8">
      <w:pPr>
        <w:tabs>
          <w:tab w:val="left" w:pos="2265"/>
        </w:tabs>
      </w:pPr>
    </w:p>
    <w:p w:rsidR="00EC17D8" w:rsidRPr="00EC17D8" w:rsidRDefault="00EC17D8" w:rsidP="00EC17D8"/>
    <w:p w:rsidR="00EC17D8" w:rsidRPr="00EC17D8" w:rsidRDefault="00EC17D8" w:rsidP="00EC17D8"/>
    <w:p w:rsidR="00EC17D8" w:rsidRPr="00EC17D8" w:rsidRDefault="00EC17D8" w:rsidP="00EC17D8"/>
    <w:p w:rsidR="00EC17D8" w:rsidRPr="00EC17D8" w:rsidRDefault="00EC17D8" w:rsidP="00EC17D8"/>
    <w:sectPr w:rsidR="00EC17D8" w:rsidRPr="00EC17D8" w:rsidSect="00235999">
      <w:headerReference w:type="default" r:id="rId7"/>
      <w:type w:val="continuous"/>
      <w:pgSz w:w="11900" w:h="16840"/>
      <w:pgMar w:top="1134" w:right="57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F2" w:rsidRDefault="00154AF2">
      <w:r>
        <w:separator/>
      </w:r>
    </w:p>
  </w:endnote>
  <w:endnote w:type="continuationSeparator" w:id="0">
    <w:p w:rsidR="00154AF2" w:rsidRDefault="0015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F2" w:rsidRDefault="00154AF2"/>
  </w:footnote>
  <w:footnote w:type="continuationSeparator" w:id="0">
    <w:p w:rsidR="00154AF2" w:rsidRDefault="00154A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D8" w:rsidRDefault="00EC17D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FF3"/>
    <w:multiLevelType w:val="multilevel"/>
    <w:tmpl w:val="EE8C240A"/>
    <w:lvl w:ilvl="0">
      <w:start w:val="2"/>
      <w:numFmt w:val="decimal"/>
      <w:lvlText w:val="%1"/>
      <w:lvlJc w:val="left"/>
      <w:pPr>
        <w:ind w:left="302" w:hanging="5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62"/>
      </w:pPr>
      <w:rPr>
        <w:rFonts w:hint="default"/>
        <w:lang w:val="ru-RU" w:eastAsia="en-US" w:bidi="ar-SA"/>
      </w:rPr>
    </w:lvl>
  </w:abstractNum>
  <w:abstractNum w:abstractNumId="1">
    <w:nsid w:val="0A895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75ABB"/>
    <w:multiLevelType w:val="multilevel"/>
    <w:tmpl w:val="FC6AF43C"/>
    <w:lvl w:ilvl="0">
      <w:start w:val="8"/>
      <w:numFmt w:val="decimal"/>
      <w:lvlText w:val="%1"/>
      <w:lvlJc w:val="left"/>
      <w:pPr>
        <w:ind w:left="29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93"/>
      </w:pPr>
      <w:rPr>
        <w:rFonts w:hint="default"/>
        <w:lang w:val="ru-RU" w:eastAsia="en-US" w:bidi="ar-SA"/>
      </w:rPr>
    </w:lvl>
  </w:abstractNum>
  <w:abstractNum w:abstractNumId="3">
    <w:nsid w:val="14663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B1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C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84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52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056A6"/>
    <w:multiLevelType w:val="multilevel"/>
    <w:tmpl w:val="4EA21C9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40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71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6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403C1"/>
    <w:multiLevelType w:val="hybridMultilevel"/>
    <w:tmpl w:val="52A4ED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85E5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F6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82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572B1"/>
    <w:multiLevelType w:val="multilevel"/>
    <w:tmpl w:val="7C96E8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27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74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37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92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791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95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2123F"/>
    <w:multiLevelType w:val="multilevel"/>
    <w:tmpl w:val="92CC454A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24" w:hanging="535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9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94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3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2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2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91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41" w:hanging="173"/>
      </w:pPr>
      <w:rPr>
        <w:rFonts w:hint="default"/>
        <w:lang w:val="ru-RU" w:eastAsia="en-US" w:bidi="ar-SA"/>
      </w:rPr>
    </w:lvl>
  </w:abstractNum>
  <w:abstractNum w:abstractNumId="24">
    <w:nsid w:val="44E95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05307"/>
    <w:multiLevelType w:val="multilevel"/>
    <w:tmpl w:val="B184A678"/>
    <w:lvl w:ilvl="0">
      <w:start w:val="7"/>
      <w:numFmt w:val="decimal"/>
      <w:lvlText w:val="%1"/>
      <w:lvlJc w:val="left"/>
      <w:pPr>
        <w:ind w:left="30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5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711"/>
      </w:pPr>
      <w:rPr>
        <w:rFonts w:hint="default"/>
        <w:lang w:val="ru-RU" w:eastAsia="en-US" w:bidi="ar-SA"/>
      </w:rPr>
    </w:lvl>
  </w:abstractNum>
  <w:abstractNum w:abstractNumId="26">
    <w:nsid w:val="55E2067A"/>
    <w:multiLevelType w:val="multilevel"/>
    <w:tmpl w:val="590C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68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736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C0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1A2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33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373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990C54"/>
    <w:multiLevelType w:val="multilevel"/>
    <w:tmpl w:val="24703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A6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472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CB2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8"/>
  </w:num>
  <w:num w:numId="4">
    <w:abstractNumId w:val="23"/>
  </w:num>
  <w:num w:numId="5">
    <w:abstractNumId w:val="2"/>
  </w:num>
  <w:num w:numId="6">
    <w:abstractNumId w:val="25"/>
  </w:num>
  <w:num w:numId="7">
    <w:abstractNumId w:val="0"/>
  </w:num>
  <w:num w:numId="8">
    <w:abstractNumId w:val="29"/>
  </w:num>
  <w:num w:numId="9">
    <w:abstractNumId w:val="12"/>
  </w:num>
  <w:num w:numId="10">
    <w:abstractNumId w:val="3"/>
  </w:num>
  <w:num w:numId="11">
    <w:abstractNumId w:val="34"/>
  </w:num>
  <w:num w:numId="12">
    <w:abstractNumId w:val="30"/>
  </w:num>
  <w:num w:numId="13">
    <w:abstractNumId w:val="22"/>
  </w:num>
  <w:num w:numId="14">
    <w:abstractNumId w:val="5"/>
  </w:num>
  <w:num w:numId="15">
    <w:abstractNumId w:val="35"/>
  </w:num>
  <w:num w:numId="16">
    <w:abstractNumId w:val="17"/>
  </w:num>
  <w:num w:numId="17">
    <w:abstractNumId w:val="4"/>
  </w:num>
  <w:num w:numId="18">
    <w:abstractNumId w:val="10"/>
  </w:num>
  <w:num w:numId="19">
    <w:abstractNumId w:val="13"/>
  </w:num>
  <w:num w:numId="20">
    <w:abstractNumId w:val="24"/>
  </w:num>
  <w:num w:numId="21">
    <w:abstractNumId w:val="27"/>
  </w:num>
  <w:num w:numId="22">
    <w:abstractNumId w:val="7"/>
  </w:num>
  <w:num w:numId="23">
    <w:abstractNumId w:val="1"/>
  </w:num>
  <w:num w:numId="24">
    <w:abstractNumId w:val="18"/>
  </w:num>
  <w:num w:numId="25">
    <w:abstractNumId w:val="32"/>
  </w:num>
  <w:num w:numId="26">
    <w:abstractNumId w:val="21"/>
  </w:num>
  <w:num w:numId="27">
    <w:abstractNumId w:val="28"/>
  </w:num>
  <w:num w:numId="28">
    <w:abstractNumId w:val="19"/>
  </w:num>
  <w:num w:numId="29">
    <w:abstractNumId w:val="6"/>
  </w:num>
  <w:num w:numId="30">
    <w:abstractNumId w:val="15"/>
  </w:num>
  <w:num w:numId="31">
    <w:abstractNumId w:val="14"/>
  </w:num>
  <w:num w:numId="32">
    <w:abstractNumId w:val="11"/>
  </w:num>
  <w:num w:numId="33">
    <w:abstractNumId w:val="36"/>
  </w:num>
  <w:num w:numId="34">
    <w:abstractNumId w:val="20"/>
  </w:num>
  <w:num w:numId="35">
    <w:abstractNumId w:val="31"/>
  </w:num>
  <w:num w:numId="36">
    <w:abstractNumId w:val="9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52D8"/>
    <w:rsid w:val="000F3F8A"/>
    <w:rsid w:val="00154AF2"/>
    <w:rsid w:val="00235999"/>
    <w:rsid w:val="00240C30"/>
    <w:rsid w:val="002F4B78"/>
    <w:rsid w:val="003556BB"/>
    <w:rsid w:val="00365368"/>
    <w:rsid w:val="00370461"/>
    <w:rsid w:val="003752D8"/>
    <w:rsid w:val="004B07A7"/>
    <w:rsid w:val="006312EB"/>
    <w:rsid w:val="006F696B"/>
    <w:rsid w:val="0071302C"/>
    <w:rsid w:val="007501D7"/>
    <w:rsid w:val="00766DF7"/>
    <w:rsid w:val="007F12A8"/>
    <w:rsid w:val="008944AF"/>
    <w:rsid w:val="008A2694"/>
    <w:rsid w:val="009572E5"/>
    <w:rsid w:val="009A72C8"/>
    <w:rsid w:val="00A2498D"/>
    <w:rsid w:val="00A57D12"/>
    <w:rsid w:val="00AA0CB9"/>
    <w:rsid w:val="00BC0B14"/>
    <w:rsid w:val="00C21CE6"/>
    <w:rsid w:val="00CC4BAC"/>
    <w:rsid w:val="00D64AC3"/>
    <w:rsid w:val="00E956B9"/>
    <w:rsid w:val="00EC17D8"/>
    <w:rsid w:val="00F032FA"/>
    <w:rsid w:val="00F11EBE"/>
    <w:rsid w:val="00F2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B78"/>
    <w:rPr>
      <w:color w:val="000000"/>
    </w:rPr>
  </w:style>
  <w:style w:type="paragraph" w:styleId="1">
    <w:name w:val="heading 1"/>
    <w:basedOn w:val="a"/>
    <w:link w:val="10"/>
    <w:uiPriority w:val="1"/>
    <w:qFormat/>
    <w:rsid w:val="00CC4BAC"/>
    <w:pPr>
      <w:autoSpaceDE w:val="0"/>
      <w:autoSpaceDN w:val="0"/>
      <w:ind w:left="1290" w:hanging="281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F4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sid w:val="002F4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2F4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sid w:val="002F4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2F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F4B78"/>
    <w:pPr>
      <w:shd w:val="clear" w:color="auto" w:fill="FFFFFF"/>
      <w:spacing w:after="300" w:line="317" w:lineRule="exact"/>
      <w:ind w:hanging="19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rsid w:val="002F4B78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">
    <w:name w:val="Основной текст (4)"/>
    <w:basedOn w:val="a"/>
    <w:link w:val="4Exact"/>
    <w:rsid w:val="002F4B78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">
    <w:name w:val="Заголовок №1"/>
    <w:basedOn w:val="a"/>
    <w:link w:val="11"/>
    <w:rsid w:val="002F4B78"/>
    <w:pPr>
      <w:shd w:val="clear" w:color="auto" w:fill="FFFFFF"/>
      <w:spacing w:before="780" w:after="30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370461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370461"/>
    <w:rPr>
      <w:rFonts w:ascii="Times New Roman" w:eastAsia="Times New Roman" w:hAnsi="Times New Roman" w:cs="Times New Roman"/>
      <w:lang w:bidi="ar-SA"/>
    </w:rPr>
  </w:style>
  <w:style w:type="character" w:customStyle="1" w:styleId="30">
    <w:name w:val="Основной текст (3)_"/>
    <w:basedOn w:val="a0"/>
    <w:rsid w:val="007F12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7F12A8"/>
    <w:rPr>
      <w:color w:val="000000"/>
      <w:spacing w:val="60"/>
      <w:w w:val="100"/>
      <w:position w:val="0"/>
      <w:lang w:val="ru-RU" w:eastAsia="ru-RU" w:bidi="ru-RU"/>
    </w:rPr>
  </w:style>
  <w:style w:type="table" w:styleId="a6">
    <w:name w:val="Table Grid"/>
    <w:basedOn w:val="a1"/>
    <w:uiPriority w:val="59"/>
    <w:rsid w:val="007F1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12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C4BAC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F11E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Колонтитул_"/>
    <w:basedOn w:val="a0"/>
    <w:rsid w:val="00EC1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EC17D8"/>
    <w:rPr>
      <w:color w:val="000000"/>
      <w:spacing w:val="0"/>
      <w:w w:val="100"/>
      <w:position w:val="0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EC17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17D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EC17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17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2025-01-21T14:42:00Z</cp:lastPrinted>
  <dcterms:created xsi:type="dcterms:W3CDTF">2024-08-30T13:00:00Z</dcterms:created>
  <dcterms:modified xsi:type="dcterms:W3CDTF">2025-01-21T14:44:00Z</dcterms:modified>
</cp:coreProperties>
</file>