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F7A" w:rsidRDefault="00077F7A" w:rsidP="00DD4F00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Родительское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собрание  «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Нет наркотикам!»</w:t>
      </w:r>
      <w:bookmarkStart w:id="0" w:name="_GoBack"/>
      <w:bookmarkEnd w:id="0"/>
    </w:p>
    <w:p w:rsidR="00DD4F00" w:rsidRDefault="00DD4F00" w:rsidP="00DD4F00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1 марта отмечается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Международный день борьбы с наркоманией и незаконным оборотом наркотиков</w:t>
      </w:r>
      <w:r>
        <w:rPr>
          <w:rFonts w:ascii="Arial" w:hAnsi="Arial" w:cs="Arial"/>
          <w:color w:val="333333"/>
          <w:shd w:val="clear" w:color="auto" w:fill="FFFFFF"/>
        </w:rPr>
        <w:t>. Актуальность этой проблемы во всем мире связана с тем, что зависимость от наркотиков возникает гораздо чаще и быстрее, чем от алкоголя. Наркомания – тяжёлая болезнь, которая характеризуется пристрастием к наркотическому веществу, непреодолимым желанием его принять.</w:t>
      </w:r>
      <w:r w:rsidRPr="00DD4F0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7339F9" w:rsidRPr="00DD4F00" w:rsidRDefault="00DD4F00" w:rsidP="00DD4F00"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На собрании выступил участковый уполномоченный ОМВД Симонова Юлия Геннадьевна.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Она  познакомила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со статистикой в стране. Остановилась на вопросе уголовной ответственности взрослых и детей.  Педагог-психолог Осипенко Н.Н. рассказала о методах предупреждения зависимости у подростков и о механизме взаимодействия детей с родителями. Родители задавали интересующие их вопросы и получали развернутые профессиональные ответы.</w:t>
      </w:r>
    </w:p>
    <w:sectPr w:rsidR="007339F9" w:rsidRPr="00DD4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00"/>
    <w:rsid w:val="00077F7A"/>
    <w:rsid w:val="007339F9"/>
    <w:rsid w:val="00DD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1F8C6-FE39-4BB3-BCEB-7A5F251F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visavi2021@rambler.ru</dc:creator>
  <cp:keywords/>
  <dc:description/>
  <cp:lastModifiedBy>visavi2021@rambler.ru</cp:lastModifiedBy>
  <cp:revision>3</cp:revision>
  <dcterms:created xsi:type="dcterms:W3CDTF">2023-09-22T18:04:00Z</dcterms:created>
  <dcterms:modified xsi:type="dcterms:W3CDTF">2023-09-22T18:18:00Z</dcterms:modified>
</cp:coreProperties>
</file>